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D670AEA" w14:textId="6B7CE29E" w:rsidR="00AF1D3F" w:rsidRDefault="005578F0" w:rsidP="00AF1D3F">
      <w:pPr>
        <w:pStyle w:val="Title"/>
      </w:pPr>
      <w:r>
        <w:t>Negative</w:t>
      </w:r>
      <w:r w:rsidR="00AF1D3F" w:rsidRPr="00B964DA">
        <w:t xml:space="preserve">: </w:t>
      </w:r>
      <w:r w:rsidR="006809DB">
        <w:t xml:space="preserve">GBSD / </w:t>
      </w:r>
      <w:r w:rsidR="00531F2F">
        <w:t>ICBM</w:t>
      </w:r>
      <w:r w:rsidR="00056C27">
        <w:t xml:space="preserve"> Upgrade - Good</w:t>
      </w:r>
    </w:p>
    <w:p w14:paraId="3233DB84" w14:textId="77777777" w:rsidR="00691B38" w:rsidRPr="00F76BC9" w:rsidRDefault="00691B38" w:rsidP="00691B38">
      <w:pPr>
        <w:pStyle w:val="Constructive"/>
        <w:spacing w:after="240"/>
        <w:jc w:val="center"/>
        <w:rPr>
          <w:rFonts w:ascii="Palatino Linotype" w:eastAsiaTheme="minorEastAsia" w:hAnsi="Palatino Linotype"/>
          <w:b/>
          <w:i/>
          <w:sz w:val="24"/>
          <w:szCs w:val="24"/>
        </w:rPr>
      </w:pPr>
      <w:r w:rsidRPr="00F76BC9">
        <w:rPr>
          <w:rFonts w:ascii="Palatino Linotype" w:eastAsia="MS Mincho" w:hAnsi="Palatino Linotype"/>
          <w:b/>
          <w:i/>
          <w:sz w:val="24"/>
          <w:szCs w:val="24"/>
        </w:rPr>
        <w:t xml:space="preserve">Resolved: The United </w:t>
      </w:r>
      <w:r>
        <w:rPr>
          <w:rFonts w:ascii="Palatino Linotype" w:eastAsia="MS Mincho" w:hAnsi="Palatino Linotype"/>
          <w:b/>
          <w:i/>
          <w:sz w:val="24"/>
          <w:szCs w:val="24"/>
        </w:rPr>
        <w:t xml:space="preserve">States federal government </w:t>
      </w:r>
      <w:r w:rsidRPr="00F76BC9">
        <w:rPr>
          <w:rFonts w:ascii="Palatino Linotype" w:hAnsi="Palatino Linotype"/>
          <w:b/>
          <w:i/>
          <w:sz w:val="24"/>
          <w:szCs w:val="24"/>
          <w:shd w:val="clear" w:color="auto" w:fill="FFFFFF"/>
        </w:rPr>
        <w:t xml:space="preserve">should </w:t>
      </w:r>
      <w:r>
        <w:rPr>
          <w:rFonts w:ascii="Palatino Linotype" w:hAnsi="Palatino Linotype"/>
          <w:b/>
          <w:i/>
          <w:sz w:val="24"/>
          <w:szCs w:val="24"/>
          <w:shd w:val="clear" w:color="auto" w:fill="FFFFFF"/>
        </w:rPr>
        <w:t>considerably decrease its military commitments</w:t>
      </w:r>
    </w:p>
    <w:p w14:paraId="051A9ED5" w14:textId="692FCA53" w:rsidR="00AF1D3F" w:rsidRPr="008A06BC" w:rsidRDefault="00AF1D3F" w:rsidP="00AF1D3F">
      <w:pPr>
        <w:pStyle w:val="Normal11"/>
        <w:jc w:val="center"/>
        <w:rPr>
          <w:b/>
        </w:rPr>
      </w:pPr>
      <w:r w:rsidRPr="008A06BC">
        <w:rPr>
          <w:b/>
        </w:rPr>
        <w:t xml:space="preserve">By </w:t>
      </w:r>
      <w:r w:rsidR="008A06BC" w:rsidRPr="008A06BC">
        <w:rPr>
          <w:b/>
        </w:rPr>
        <w:t>“Coach</w:t>
      </w:r>
      <w:r w:rsidR="005578F0" w:rsidRPr="008A06BC">
        <w:rPr>
          <w:b/>
        </w:rPr>
        <w:t xml:space="preserve"> Vance</w:t>
      </w:r>
      <w:r w:rsidR="008A06BC" w:rsidRPr="008A06BC">
        <w:rPr>
          <w:b/>
        </w:rPr>
        <w:t>”</w:t>
      </w:r>
      <w:r w:rsidR="005578F0" w:rsidRPr="008A06BC">
        <w:rPr>
          <w:b/>
        </w:rPr>
        <w:t xml:space="preserve"> Trefethen</w:t>
      </w:r>
    </w:p>
    <w:p w14:paraId="5D46E736" w14:textId="0EE87FA7" w:rsidR="00B37113" w:rsidRPr="003B200A" w:rsidRDefault="00B37113" w:rsidP="00B37113">
      <w:pPr>
        <w:pStyle w:val="Case"/>
        <w:numPr>
          <w:ilvl w:val="0"/>
          <w:numId w:val="0"/>
        </w:numPr>
        <w:ind w:left="576"/>
      </w:pPr>
      <w:r>
        <w:t>Summary:</w:t>
      </w:r>
      <w:r w:rsidR="00BE0C6D">
        <w:t xml:space="preserve"> </w:t>
      </w:r>
      <w:r w:rsidR="005578F0">
        <w:t xml:space="preserve">Affirmative </w:t>
      </w:r>
      <w:r w:rsidR="00056C27">
        <w:t xml:space="preserve">cancels an existing plan the federal government has to upgrade </w:t>
      </w:r>
      <w:r w:rsidR="00531F2F">
        <w:t>Intercontinental Ballistic Missiles (ICBMs</w:t>
      </w:r>
      <w:r w:rsidR="008A06BC">
        <w:t xml:space="preserve"> – land-based missiles that fire nuclear bombs </w:t>
      </w:r>
      <w:r w:rsidR="005F3D52">
        <w:t>a long distance around the globe to a foreign target</w:t>
      </w:r>
      <w:r w:rsidR="00531F2F">
        <w:t>).</w:t>
      </w:r>
      <w:r w:rsidR="00BE0C6D">
        <w:t xml:space="preserve"> </w:t>
      </w:r>
      <w:r w:rsidR="00F643B8">
        <w:t>The current ICBM missiles are known as “Minuteman 3,” and they are considered obsolete by the Pentagon and in need of replacement with newer technology.</w:t>
      </w:r>
      <w:r w:rsidR="00BE0C6D">
        <w:t xml:space="preserve"> </w:t>
      </w:r>
      <w:r w:rsidR="006809DB">
        <w:t xml:space="preserve">The new replacement is called </w:t>
      </w:r>
      <w:r w:rsidR="006809DB" w:rsidRPr="00BE0C6D">
        <w:t>“GBSD” (Ground Based Strategic Deterrent)</w:t>
      </w:r>
      <w:r w:rsidR="006809DB">
        <w:t>.</w:t>
      </w:r>
      <w:r w:rsidR="00393310">
        <w:t xml:space="preserve"> The case argues that the cost is excessive and wasteful and that the upgrades are destabilizing to foreign relations (presumably with Russia?).</w:t>
      </w:r>
      <w:r w:rsidR="00BE0C6D">
        <w:t xml:space="preserve"> </w:t>
      </w:r>
      <w:r w:rsidR="005F3D52">
        <w:t xml:space="preserve">US </w:t>
      </w:r>
      <w:r w:rsidR="00393310">
        <w:t xml:space="preserve">nuclear weapons policy </w:t>
      </w:r>
      <w:r w:rsidR="005F3D52">
        <w:t>relies on</w:t>
      </w:r>
      <w:r w:rsidR="00393310">
        <w:t xml:space="preserve"> ICBMs, bomber aircraft and submarine-launched ballistic missiles (SLBM) as </w:t>
      </w:r>
      <w:r w:rsidR="005F3D52">
        <w:t>delivery vehicles for our nuclear weapons, a strategy known as the “nuclear triad.”</w:t>
      </w:r>
      <w:r w:rsidR="00BE0C6D">
        <w:t xml:space="preserve"> </w:t>
      </w:r>
      <w:r w:rsidR="00393310">
        <w:t>Negative will argue that canceling the land-based ICBM upgrade will weaken or destroy the land component of the triad and therefore present unacceptable risks to US national security</w:t>
      </w:r>
      <w:r w:rsidR="008A06BC">
        <w:t>.</w:t>
      </w:r>
    </w:p>
    <w:p w14:paraId="4195A4F8" w14:textId="41BEF835" w:rsidR="00F941D0" w:rsidRDefault="00CD2FA1">
      <w:pPr>
        <w:pStyle w:val="TOC1"/>
        <w:tabs>
          <w:tab w:val="right" w:leader="dot" w:pos="9350"/>
        </w:tabs>
        <w:rPr>
          <w:rFonts w:asciiTheme="minorHAnsi" w:eastAsiaTheme="minorEastAsia" w:hAnsiTheme="minorHAnsi" w:cstheme="minorBidi"/>
          <w:b w:val="0"/>
          <w:noProof/>
        </w:rPr>
      </w:pPr>
      <w:r>
        <w:fldChar w:fldCharType="begin"/>
      </w:r>
      <w:r>
        <w:instrText xml:space="preserve"> TOC \t "Contention 1,2,Contention 2,3,Title 2,1" </w:instrText>
      </w:r>
      <w:r>
        <w:fldChar w:fldCharType="separate"/>
      </w:r>
      <w:r w:rsidR="00F941D0">
        <w:rPr>
          <w:noProof/>
        </w:rPr>
        <w:t>Negative: GBSD / ICBM Upgrade - good</w:t>
      </w:r>
      <w:r w:rsidR="00F941D0">
        <w:rPr>
          <w:noProof/>
        </w:rPr>
        <w:tab/>
      </w:r>
      <w:r w:rsidR="00F941D0">
        <w:rPr>
          <w:noProof/>
        </w:rPr>
        <w:fldChar w:fldCharType="begin"/>
      </w:r>
      <w:r w:rsidR="00F941D0">
        <w:rPr>
          <w:noProof/>
        </w:rPr>
        <w:instrText xml:space="preserve"> PAGEREF _Toc56948613 \h </w:instrText>
      </w:r>
      <w:r w:rsidR="00F941D0">
        <w:rPr>
          <w:noProof/>
        </w:rPr>
      </w:r>
      <w:r w:rsidR="00F941D0">
        <w:rPr>
          <w:noProof/>
        </w:rPr>
        <w:fldChar w:fldCharType="separate"/>
      </w:r>
      <w:r w:rsidR="00F941D0">
        <w:rPr>
          <w:noProof/>
        </w:rPr>
        <w:t>3</w:t>
      </w:r>
      <w:r w:rsidR="00F941D0">
        <w:rPr>
          <w:noProof/>
        </w:rPr>
        <w:fldChar w:fldCharType="end"/>
      </w:r>
    </w:p>
    <w:p w14:paraId="24E68F3E" w14:textId="40DB188B" w:rsidR="00F941D0" w:rsidRDefault="00F941D0">
      <w:pPr>
        <w:pStyle w:val="TOC2"/>
        <w:rPr>
          <w:rFonts w:asciiTheme="minorHAnsi" w:eastAsiaTheme="minorEastAsia" w:hAnsiTheme="minorHAnsi" w:cstheme="minorBidi"/>
          <w:noProof/>
          <w:sz w:val="22"/>
        </w:rPr>
      </w:pPr>
      <w:r>
        <w:rPr>
          <w:noProof/>
        </w:rPr>
        <w:t>COUNTERPLAN – Cut other federal spending to pay for the ICBM replacement GBSD</w:t>
      </w:r>
      <w:r>
        <w:rPr>
          <w:noProof/>
        </w:rPr>
        <w:tab/>
      </w:r>
      <w:r>
        <w:rPr>
          <w:noProof/>
        </w:rPr>
        <w:fldChar w:fldCharType="begin"/>
      </w:r>
      <w:r>
        <w:rPr>
          <w:noProof/>
        </w:rPr>
        <w:instrText xml:space="preserve"> PAGEREF _Toc56948614 \h </w:instrText>
      </w:r>
      <w:r>
        <w:rPr>
          <w:noProof/>
        </w:rPr>
      </w:r>
      <w:r>
        <w:rPr>
          <w:noProof/>
        </w:rPr>
        <w:fldChar w:fldCharType="separate"/>
      </w:r>
      <w:r>
        <w:rPr>
          <w:noProof/>
        </w:rPr>
        <w:t>3</w:t>
      </w:r>
      <w:r>
        <w:rPr>
          <w:noProof/>
        </w:rPr>
        <w:fldChar w:fldCharType="end"/>
      </w:r>
    </w:p>
    <w:p w14:paraId="3C120C80" w14:textId="4C6B38F9" w:rsidR="00F941D0" w:rsidRDefault="00F941D0">
      <w:pPr>
        <w:pStyle w:val="TOC3"/>
        <w:rPr>
          <w:rFonts w:asciiTheme="minorHAnsi" w:eastAsiaTheme="minorEastAsia" w:hAnsiTheme="minorHAnsi" w:cstheme="minorBidi"/>
          <w:noProof/>
          <w:sz w:val="22"/>
        </w:rPr>
      </w:pPr>
      <w:r>
        <w:rPr>
          <w:noProof/>
        </w:rPr>
        <w:t>Cost of the Minuteman replacement is $95.8 billion</w:t>
      </w:r>
      <w:r w:rsidR="00BE0C6D">
        <w:rPr>
          <w:noProof/>
        </w:rPr>
        <w:t xml:space="preserve"> </w:t>
      </w:r>
      <w:r>
        <w:rPr>
          <w:noProof/>
        </w:rPr>
        <w:t>[probably in AFF’s evidence but just in case you need it…]</w:t>
      </w:r>
      <w:r>
        <w:rPr>
          <w:noProof/>
        </w:rPr>
        <w:tab/>
      </w:r>
      <w:r>
        <w:rPr>
          <w:noProof/>
        </w:rPr>
        <w:fldChar w:fldCharType="begin"/>
      </w:r>
      <w:r>
        <w:rPr>
          <w:noProof/>
        </w:rPr>
        <w:instrText xml:space="preserve"> PAGEREF _Toc56948615 \h </w:instrText>
      </w:r>
      <w:r>
        <w:rPr>
          <w:noProof/>
        </w:rPr>
      </w:r>
      <w:r>
        <w:rPr>
          <w:noProof/>
        </w:rPr>
        <w:fldChar w:fldCharType="separate"/>
      </w:r>
      <w:r>
        <w:rPr>
          <w:noProof/>
        </w:rPr>
        <w:t>3</w:t>
      </w:r>
      <w:r>
        <w:rPr>
          <w:noProof/>
        </w:rPr>
        <w:fldChar w:fldCharType="end"/>
      </w:r>
    </w:p>
    <w:p w14:paraId="1B764F36" w14:textId="559E6B98" w:rsidR="00F941D0" w:rsidRDefault="00F941D0">
      <w:pPr>
        <w:pStyle w:val="TOC3"/>
        <w:rPr>
          <w:rFonts w:asciiTheme="minorHAnsi" w:eastAsiaTheme="minorEastAsia" w:hAnsiTheme="minorHAnsi" w:cstheme="minorBidi"/>
          <w:noProof/>
          <w:sz w:val="22"/>
        </w:rPr>
      </w:pPr>
      <w:r>
        <w:rPr>
          <w:noProof/>
        </w:rPr>
        <w:t>Timeline for Minuteman replacement is 10 years or more</w:t>
      </w:r>
      <w:r>
        <w:rPr>
          <w:noProof/>
        </w:rPr>
        <w:tab/>
      </w:r>
      <w:r>
        <w:rPr>
          <w:noProof/>
        </w:rPr>
        <w:fldChar w:fldCharType="begin"/>
      </w:r>
      <w:r>
        <w:rPr>
          <w:noProof/>
        </w:rPr>
        <w:instrText xml:space="preserve"> PAGEREF _Toc56948616 \h </w:instrText>
      </w:r>
      <w:r>
        <w:rPr>
          <w:noProof/>
        </w:rPr>
      </w:r>
      <w:r>
        <w:rPr>
          <w:noProof/>
        </w:rPr>
        <w:fldChar w:fldCharType="separate"/>
      </w:r>
      <w:r>
        <w:rPr>
          <w:noProof/>
        </w:rPr>
        <w:t>3</w:t>
      </w:r>
      <w:r>
        <w:rPr>
          <w:noProof/>
        </w:rPr>
        <w:fldChar w:fldCharType="end"/>
      </w:r>
    </w:p>
    <w:p w14:paraId="24C993C0" w14:textId="0A7E0FB8" w:rsidR="00F941D0" w:rsidRDefault="00F941D0">
      <w:pPr>
        <w:pStyle w:val="TOC3"/>
        <w:rPr>
          <w:rFonts w:asciiTheme="minorHAnsi" w:eastAsiaTheme="minorEastAsia" w:hAnsiTheme="minorHAnsi" w:cstheme="minorBidi"/>
          <w:noProof/>
          <w:sz w:val="22"/>
        </w:rPr>
      </w:pPr>
      <w:r>
        <w:rPr>
          <w:noProof/>
        </w:rPr>
        <w:t>Dept. of Education is a great place to cut the federal budget</w:t>
      </w:r>
      <w:r>
        <w:rPr>
          <w:noProof/>
        </w:rPr>
        <w:tab/>
      </w:r>
      <w:r>
        <w:rPr>
          <w:noProof/>
        </w:rPr>
        <w:fldChar w:fldCharType="begin"/>
      </w:r>
      <w:r>
        <w:rPr>
          <w:noProof/>
        </w:rPr>
        <w:instrText xml:space="preserve"> PAGEREF _Toc56948617 \h </w:instrText>
      </w:r>
      <w:r>
        <w:rPr>
          <w:noProof/>
        </w:rPr>
      </w:r>
      <w:r>
        <w:rPr>
          <w:noProof/>
        </w:rPr>
        <w:fldChar w:fldCharType="separate"/>
      </w:r>
      <w:r>
        <w:rPr>
          <w:noProof/>
        </w:rPr>
        <w:t>3</w:t>
      </w:r>
      <w:r>
        <w:rPr>
          <w:noProof/>
        </w:rPr>
        <w:fldChar w:fldCharType="end"/>
      </w:r>
    </w:p>
    <w:p w14:paraId="6435EB03" w14:textId="479AEF86" w:rsidR="00F941D0" w:rsidRDefault="00F941D0">
      <w:pPr>
        <w:pStyle w:val="TOC3"/>
        <w:rPr>
          <w:rFonts w:asciiTheme="minorHAnsi" w:eastAsiaTheme="minorEastAsia" w:hAnsiTheme="minorHAnsi" w:cstheme="minorBidi"/>
          <w:noProof/>
          <w:sz w:val="22"/>
        </w:rPr>
      </w:pPr>
      <w:r>
        <w:rPr>
          <w:noProof/>
        </w:rPr>
        <w:t>Let’s fund the missile upgrade by cutting the US Dept. of Education budget (currently $64 billion/year).</w:t>
      </w:r>
      <w:r>
        <w:rPr>
          <w:noProof/>
        </w:rPr>
        <w:tab/>
      </w:r>
      <w:r>
        <w:rPr>
          <w:noProof/>
        </w:rPr>
        <w:fldChar w:fldCharType="begin"/>
      </w:r>
      <w:r>
        <w:rPr>
          <w:noProof/>
        </w:rPr>
        <w:instrText xml:space="preserve"> PAGEREF _Toc56948618 \h </w:instrText>
      </w:r>
      <w:r>
        <w:rPr>
          <w:noProof/>
        </w:rPr>
      </w:r>
      <w:r>
        <w:rPr>
          <w:noProof/>
        </w:rPr>
        <w:fldChar w:fldCharType="separate"/>
      </w:r>
      <w:r>
        <w:rPr>
          <w:noProof/>
        </w:rPr>
        <w:t>3</w:t>
      </w:r>
      <w:r>
        <w:rPr>
          <w:noProof/>
        </w:rPr>
        <w:fldChar w:fldCharType="end"/>
      </w:r>
    </w:p>
    <w:p w14:paraId="0385D020" w14:textId="1A3947F4" w:rsidR="00F941D0" w:rsidRDefault="00F941D0">
      <w:pPr>
        <w:pStyle w:val="TOC3"/>
        <w:rPr>
          <w:rFonts w:asciiTheme="minorHAnsi" w:eastAsiaTheme="minorEastAsia" w:hAnsiTheme="minorHAnsi" w:cstheme="minorBidi"/>
          <w:noProof/>
          <w:sz w:val="22"/>
        </w:rPr>
      </w:pPr>
      <w:r>
        <w:rPr>
          <w:noProof/>
        </w:rPr>
        <w:t>Solvency:</w:t>
      </w:r>
      <w:r w:rsidR="00BE0C6D">
        <w:rPr>
          <w:noProof/>
        </w:rPr>
        <w:t xml:space="preserve"> </w:t>
      </w:r>
      <w:r>
        <w:rPr>
          <w:noProof/>
        </w:rPr>
        <w:t>16%</w:t>
      </w:r>
      <w:r w:rsidR="00BE0C6D">
        <w:rPr>
          <w:noProof/>
        </w:rPr>
        <w:t xml:space="preserve"> </w:t>
      </w:r>
      <w:r>
        <w:rPr>
          <w:noProof/>
        </w:rPr>
        <w:t>ongoing cut</w:t>
      </w:r>
      <w:r w:rsidR="00BE0C6D">
        <w:rPr>
          <w:noProof/>
        </w:rPr>
        <w:t xml:space="preserve"> </w:t>
      </w:r>
      <w:r>
        <w:rPr>
          <w:noProof/>
        </w:rPr>
        <w:t>in the Dept of Education would raise over $10 billion/year</w:t>
      </w:r>
      <w:r>
        <w:rPr>
          <w:noProof/>
        </w:rPr>
        <w:tab/>
      </w:r>
      <w:r>
        <w:rPr>
          <w:noProof/>
        </w:rPr>
        <w:fldChar w:fldCharType="begin"/>
      </w:r>
      <w:r>
        <w:rPr>
          <w:noProof/>
        </w:rPr>
        <w:instrText xml:space="preserve"> PAGEREF _Toc56948619 \h </w:instrText>
      </w:r>
      <w:r>
        <w:rPr>
          <w:noProof/>
        </w:rPr>
      </w:r>
      <w:r>
        <w:rPr>
          <w:noProof/>
        </w:rPr>
        <w:fldChar w:fldCharType="separate"/>
      </w:r>
      <w:r>
        <w:rPr>
          <w:noProof/>
        </w:rPr>
        <w:t>3</w:t>
      </w:r>
      <w:r>
        <w:rPr>
          <w:noProof/>
        </w:rPr>
        <w:fldChar w:fldCharType="end"/>
      </w:r>
    </w:p>
    <w:p w14:paraId="3F8DFCAB" w14:textId="2D8A77C1" w:rsidR="00F941D0" w:rsidRDefault="00F941D0">
      <w:pPr>
        <w:pStyle w:val="TOC2"/>
        <w:rPr>
          <w:rFonts w:asciiTheme="minorHAnsi" w:eastAsiaTheme="minorEastAsia" w:hAnsiTheme="minorHAnsi" w:cstheme="minorBidi"/>
          <w:noProof/>
          <w:sz w:val="22"/>
        </w:rPr>
      </w:pPr>
      <w:r>
        <w:rPr>
          <w:noProof/>
        </w:rPr>
        <w:t>HARMS / SIGNIFICANCE</w:t>
      </w:r>
      <w:r>
        <w:rPr>
          <w:noProof/>
        </w:rPr>
        <w:tab/>
      </w:r>
      <w:r>
        <w:rPr>
          <w:noProof/>
        </w:rPr>
        <w:fldChar w:fldCharType="begin"/>
      </w:r>
      <w:r>
        <w:rPr>
          <w:noProof/>
        </w:rPr>
        <w:instrText xml:space="preserve"> PAGEREF _Toc56948620 \h </w:instrText>
      </w:r>
      <w:r>
        <w:rPr>
          <w:noProof/>
        </w:rPr>
      </w:r>
      <w:r>
        <w:rPr>
          <w:noProof/>
        </w:rPr>
        <w:fldChar w:fldCharType="separate"/>
      </w:r>
      <w:r>
        <w:rPr>
          <w:noProof/>
        </w:rPr>
        <w:t>4</w:t>
      </w:r>
      <w:r>
        <w:rPr>
          <w:noProof/>
        </w:rPr>
        <w:fldChar w:fldCharType="end"/>
      </w:r>
    </w:p>
    <w:p w14:paraId="452309EE" w14:textId="2641BA43" w:rsidR="00F941D0" w:rsidRDefault="00F941D0">
      <w:pPr>
        <w:pStyle w:val="TOC2"/>
        <w:rPr>
          <w:rFonts w:asciiTheme="minorHAnsi" w:eastAsiaTheme="minorEastAsia" w:hAnsiTheme="minorHAnsi" w:cstheme="minorBidi"/>
          <w:noProof/>
          <w:sz w:val="22"/>
        </w:rPr>
      </w:pPr>
      <w:r>
        <w:rPr>
          <w:noProof/>
        </w:rPr>
        <w:t>1.</w:t>
      </w:r>
      <w:r w:rsidR="00BE0C6D">
        <w:rPr>
          <w:noProof/>
        </w:rPr>
        <w:t xml:space="preserve"> </w:t>
      </w:r>
      <w:r>
        <w:rPr>
          <w:noProof/>
        </w:rPr>
        <w:t>Upgrades aren’t destabilizing and numbers are declining</w:t>
      </w:r>
      <w:r>
        <w:rPr>
          <w:noProof/>
        </w:rPr>
        <w:tab/>
      </w:r>
      <w:r>
        <w:rPr>
          <w:noProof/>
        </w:rPr>
        <w:fldChar w:fldCharType="begin"/>
      </w:r>
      <w:r>
        <w:rPr>
          <w:noProof/>
        </w:rPr>
        <w:instrText xml:space="preserve"> PAGEREF _Toc56948621 \h </w:instrText>
      </w:r>
      <w:r>
        <w:rPr>
          <w:noProof/>
        </w:rPr>
      </w:r>
      <w:r>
        <w:rPr>
          <w:noProof/>
        </w:rPr>
        <w:fldChar w:fldCharType="separate"/>
      </w:r>
      <w:r>
        <w:rPr>
          <w:noProof/>
        </w:rPr>
        <w:t>4</w:t>
      </w:r>
      <w:r>
        <w:rPr>
          <w:noProof/>
        </w:rPr>
        <w:fldChar w:fldCharType="end"/>
      </w:r>
    </w:p>
    <w:p w14:paraId="6C40D92F" w14:textId="4F2EDF94" w:rsidR="00F941D0" w:rsidRDefault="00F941D0">
      <w:pPr>
        <w:pStyle w:val="TOC3"/>
        <w:rPr>
          <w:rFonts w:asciiTheme="minorHAnsi" w:eastAsiaTheme="minorEastAsia" w:hAnsiTheme="minorHAnsi" w:cstheme="minorBidi"/>
          <w:noProof/>
          <w:sz w:val="22"/>
        </w:rPr>
      </w:pPr>
      <w:r>
        <w:rPr>
          <w:noProof/>
        </w:rPr>
        <w:t xml:space="preserve">Since end of Cold War, US and Russia have </w:t>
      </w:r>
      <w:r w:rsidRPr="00BE4B05">
        <w:rPr>
          <w:noProof/>
          <w:u w:val="single"/>
        </w:rPr>
        <w:t>both</w:t>
      </w:r>
      <w:r>
        <w:rPr>
          <w:noProof/>
        </w:rPr>
        <w:t xml:space="preserve"> been modernizing nuclear weapons and reducing their numbers to maintain a stable balance</w:t>
      </w:r>
      <w:r>
        <w:rPr>
          <w:noProof/>
        </w:rPr>
        <w:tab/>
      </w:r>
      <w:r>
        <w:rPr>
          <w:noProof/>
        </w:rPr>
        <w:fldChar w:fldCharType="begin"/>
      </w:r>
      <w:r>
        <w:rPr>
          <w:noProof/>
        </w:rPr>
        <w:instrText xml:space="preserve"> PAGEREF _Toc56948622 \h </w:instrText>
      </w:r>
      <w:r>
        <w:rPr>
          <w:noProof/>
        </w:rPr>
      </w:r>
      <w:r>
        <w:rPr>
          <w:noProof/>
        </w:rPr>
        <w:fldChar w:fldCharType="separate"/>
      </w:r>
      <w:r>
        <w:rPr>
          <w:noProof/>
        </w:rPr>
        <w:t>4</w:t>
      </w:r>
      <w:r>
        <w:rPr>
          <w:noProof/>
        </w:rPr>
        <w:fldChar w:fldCharType="end"/>
      </w:r>
    </w:p>
    <w:p w14:paraId="0ED8C53B" w14:textId="48E006F5" w:rsidR="00F941D0" w:rsidRDefault="00F941D0">
      <w:pPr>
        <w:pStyle w:val="TOC3"/>
        <w:rPr>
          <w:rFonts w:asciiTheme="minorHAnsi" w:eastAsiaTheme="minorEastAsia" w:hAnsiTheme="minorHAnsi" w:cstheme="minorBidi"/>
          <w:noProof/>
          <w:sz w:val="22"/>
        </w:rPr>
      </w:pPr>
      <w:r>
        <w:rPr>
          <w:noProof/>
        </w:rPr>
        <w:t>The only destabilizing upgrades are the ones being done in Russia and China that we’re failing to keep up with</w:t>
      </w:r>
      <w:r>
        <w:rPr>
          <w:noProof/>
        </w:rPr>
        <w:tab/>
      </w:r>
      <w:r>
        <w:rPr>
          <w:noProof/>
        </w:rPr>
        <w:fldChar w:fldCharType="begin"/>
      </w:r>
      <w:r>
        <w:rPr>
          <w:noProof/>
        </w:rPr>
        <w:instrText xml:space="preserve"> PAGEREF _Toc56948623 \h </w:instrText>
      </w:r>
      <w:r>
        <w:rPr>
          <w:noProof/>
        </w:rPr>
      </w:r>
      <w:r>
        <w:rPr>
          <w:noProof/>
        </w:rPr>
        <w:fldChar w:fldCharType="separate"/>
      </w:r>
      <w:r>
        <w:rPr>
          <w:noProof/>
        </w:rPr>
        <w:t>4</w:t>
      </w:r>
      <w:r>
        <w:rPr>
          <w:noProof/>
        </w:rPr>
        <w:fldChar w:fldCharType="end"/>
      </w:r>
    </w:p>
    <w:p w14:paraId="2D13244E" w14:textId="29DF85C9" w:rsidR="00F941D0" w:rsidRDefault="00F941D0">
      <w:pPr>
        <w:pStyle w:val="TOC2"/>
        <w:rPr>
          <w:rFonts w:asciiTheme="minorHAnsi" w:eastAsiaTheme="minorEastAsia" w:hAnsiTheme="minorHAnsi" w:cstheme="minorBidi"/>
          <w:noProof/>
          <w:sz w:val="22"/>
        </w:rPr>
      </w:pPr>
      <w:r>
        <w:rPr>
          <w:noProof/>
        </w:rPr>
        <w:t>2.</w:t>
      </w:r>
      <w:r w:rsidR="00BE0C6D">
        <w:rPr>
          <w:noProof/>
        </w:rPr>
        <w:t xml:space="preserve"> </w:t>
      </w:r>
      <w:r>
        <w:rPr>
          <w:noProof/>
        </w:rPr>
        <w:t>Cost of ICBM upgrades isn’t a problem</w:t>
      </w:r>
      <w:r>
        <w:rPr>
          <w:noProof/>
        </w:rPr>
        <w:tab/>
      </w:r>
      <w:r>
        <w:rPr>
          <w:noProof/>
        </w:rPr>
        <w:fldChar w:fldCharType="begin"/>
      </w:r>
      <w:r>
        <w:rPr>
          <w:noProof/>
        </w:rPr>
        <w:instrText xml:space="preserve"> PAGEREF _Toc56948624 \h </w:instrText>
      </w:r>
      <w:r>
        <w:rPr>
          <w:noProof/>
        </w:rPr>
      </w:r>
      <w:r>
        <w:rPr>
          <w:noProof/>
        </w:rPr>
        <w:fldChar w:fldCharType="separate"/>
      </w:r>
      <w:r>
        <w:rPr>
          <w:noProof/>
        </w:rPr>
        <w:t>5</w:t>
      </w:r>
      <w:r>
        <w:rPr>
          <w:noProof/>
        </w:rPr>
        <w:fldChar w:fldCharType="end"/>
      </w:r>
    </w:p>
    <w:p w14:paraId="52647CD5" w14:textId="6CD4B28F" w:rsidR="00F941D0" w:rsidRDefault="00F941D0">
      <w:pPr>
        <w:pStyle w:val="TOC3"/>
        <w:rPr>
          <w:rFonts w:asciiTheme="minorHAnsi" w:eastAsiaTheme="minorEastAsia" w:hAnsiTheme="minorHAnsi" w:cstheme="minorBidi"/>
          <w:noProof/>
          <w:sz w:val="22"/>
        </w:rPr>
      </w:pPr>
      <w:r>
        <w:rPr>
          <w:noProof/>
        </w:rPr>
        <w:t>The US can afford to modernize its ICBM force and the price is well worth it</w:t>
      </w:r>
      <w:r>
        <w:rPr>
          <w:noProof/>
        </w:rPr>
        <w:tab/>
      </w:r>
      <w:r>
        <w:rPr>
          <w:noProof/>
        </w:rPr>
        <w:fldChar w:fldCharType="begin"/>
      </w:r>
      <w:r>
        <w:rPr>
          <w:noProof/>
        </w:rPr>
        <w:instrText xml:space="preserve"> PAGEREF _Toc56948625 \h </w:instrText>
      </w:r>
      <w:r>
        <w:rPr>
          <w:noProof/>
        </w:rPr>
      </w:r>
      <w:r>
        <w:rPr>
          <w:noProof/>
        </w:rPr>
        <w:fldChar w:fldCharType="separate"/>
      </w:r>
      <w:r>
        <w:rPr>
          <w:noProof/>
        </w:rPr>
        <w:t>5</w:t>
      </w:r>
      <w:r>
        <w:rPr>
          <w:noProof/>
        </w:rPr>
        <w:fldChar w:fldCharType="end"/>
      </w:r>
    </w:p>
    <w:p w14:paraId="7415CF91" w14:textId="618F97DF" w:rsidR="00F941D0" w:rsidRDefault="00F941D0">
      <w:pPr>
        <w:pStyle w:val="TOC3"/>
        <w:rPr>
          <w:rFonts w:asciiTheme="minorHAnsi" w:eastAsiaTheme="minorEastAsia" w:hAnsiTheme="minorHAnsi" w:cstheme="minorBidi"/>
          <w:noProof/>
          <w:sz w:val="22"/>
        </w:rPr>
      </w:pPr>
      <w:r>
        <w:rPr>
          <w:noProof/>
        </w:rPr>
        <w:t>Cost of nuclear modernization is well worth it because of the national security implications</w:t>
      </w:r>
      <w:r>
        <w:rPr>
          <w:noProof/>
        </w:rPr>
        <w:tab/>
      </w:r>
      <w:r>
        <w:rPr>
          <w:noProof/>
        </w:rPr>
        <w:fldChar w:fldCharType="begin"/>
      </w:r>
      <w:r>
        <w:rPr>
          <w:noProof/>
        </w:rPr>
        <w:instrText xml:space="preserve"> PAGEREF _Toc56948626 \h </w:instrText>
      </w:r>
      <w:r>
        <w:rPr>
          <w:noProof/>
        </w:rPr>
      </w:r>
      <w:r>
        <w:rPr>
          <w:noProof/>
        </w:rPr>
        <w:fldChar w:fldCharType="separate"/>
      </w:r>
      <w:r>
        <w:rPr>
          <w:noProof/>
        </w:rPr>
        <w:t>5</w:t>
      </w:r>
      <w:r>
        <w:rPr>
          <w:noProof/>
        </w:rPr>
        <w:fldChar w:fldCharType="end"/>
      </w:r>
    </w:p>
    <w:p w14:paraId="03C8E5DD" w14:textId="7B6CCD0A" w:rsidR="00F941D0" w:rsidRDefault="00F941D0">
      <w:pPr>
        <w:pStyle w:val="TOC2"/>
        <w:rPr>
          <w:rFonts w:asciiTheme="minorHAnsi" w:eastAsiaTheme="minorEastAsia" w:hAnsiTheme="minorHAnsi" w:cstheme="minorBidi"/>
          <w:noProof/>
          <w:sz w:val="22"/>
        </w:rPr>
      </w:pPr>
      <w:r>
        <w:rPr>
          <w:noProof/>
        </w:rPr>
        <w:t>3.</w:t>
      </w:r>
      <w:r w:rsidR="00BE0C6D">
        <w:rPr>
          <w:noProof/>
        </w:rPr>
        <w:t xml:space="preserve"> </w:t>
      </w:r>
      <w:r>
        <w:rPr>
          <w:noProof/>
        </w:rPr>
        <w:t>A/T “Spending on GBSD hurts the economy”</w:t>
      </w:r>
      <w:r>
        <w:rPr>
          <w:noProof/>
        </w:rPr>
        <w:tab/>
      </w:r>
      <w:r>
        <w:rPr>
          <w:noProof/>
        </w:rPr>
        <w:fldChar w:fldCharType="begin"/>
      </w:r>
      <w:r>
        <w:rPr>
          <w:noProof/>
        </w:rPr>
        <w:instrText xml:space="preserve"> PAGEREF _Toc56948627 \h </w:instrText>
      </w:r>
      <w:r>
        <w:rPr>
          <w:noProof/>
        </w:rPr>
      </w:r>
      <w:r>
        <w:rPr>
          <w:noProof/>
        </w:rPr>
        <w:fldChar w:fldCharType="separate"/>
      </w:r>
      <w:r>
        <w:rPr>
          <w:noProof/>
        </w:rPr>
        <w:t>5</w:t>
      </w:r>
      <w:r>
        <w:rPr>
          <w:noProof/>
        </w:rPr>
        <w:fldChar w:fldCharType="end"/>
      </w:r>
    </w:p>
    <w:p w14:paraId="4D27103F" w14:textId="53973CF9" w:rsidR="00F941D0" w:rsidRDefault="00F941D0">
      <w:pPr>
        <w:pStyle w:val="TOC3"/>
        <w:rPr>
          <w:rFonts w:asciiTheme="minorHAnsi" w:eastAsiaTheme="minorEastAsia" w:hAnsiTheme="minorHAnsi" w:cstheme="minorBidi"/>
          <w:noProof/>
          <w:sz w:val="22"/>
        </w:rPr>
      </w:pPr>
      <w:r>
        <w:rPr>
          <w:noProof/>
        </w:rPr>
        <w:t xml:space="preserve">Defense spending </w:t>
      </w:r>
      <w:r w:rsidRPr="00BE4B05">
        <w:rPr>
          <w:noProof/>
          <w:u w:val="single"/>
        </w:rPr>
        <w:t>stimulates</w:t>
      </w:r>
      <w:r>
        <w:rPr>
          <w:noProof/>
        </w:rPr>
        <w:t xml:space="preserve"> the economy</w:t>
      </w:r>
      <w:r>
        <w:rPr>
          <w:noProof/>
        </w:rPr>
        <w:tab/>
      </w:r>
      <w:r>
        <w:rPr>
          <w:noProof/>
        </w:rPr>
        <w:fldChar w:fldCharType="begin"/>
      </w:r>
      <w:r>
        <w:rPr>
          <w:noProof/>
        </w:rPr>
        <w:instrText xml:space="preserve"> PAGEREF _Toc56948628 \h </w:instrText>
      </w:r>
      <w:r>
        <w:rPr>
          <w:noProof/>
        </w:rPr>
      </w:r>
      <w:r>
        <w:rPr>
          <w:noProof/>
        </w:rPr>
        <w:fldChar w:fldCharType="separate"/>
      </w:r>
      <w:r>
        <w:rPr>
          <w:noProof/>
        </w:rPr>
        <w:t>5</w:t>
      </w:r>
      <w:r>
        <w:rPr>
          <w:noProof/>
        </w:rPr>
        <w:fldChar w:fldCharType="end"/>
      </w:r>
    </w:p>
    <w:p w14:paraId="6EA72D3B" w14:textId="435C0F26" w:rsidR="00F941D0" w:rsidRDefault="00F941D0">
      <w:pPr>
        <w:pStyle w:val="TOC2"/>
        <w:rPr>
          <w:rFonts w:asciiTheme="minorHAnsi" w:eastAsiaTheme="minorEastAsia" w:hAnsiTheme="minorHAnsi" w:cstheme="minorBidi"/>
          <w:noProof/>
          <w:sz w:val="22"/>
        </w:rPr>
      </w:pPr>
      <w:r>
        <w:rPr>
          <w:noProof/>
        </w:rPr>
        <w:t>4.</w:t>
      </w:r>
      <w:r w:rsidR="00BE0C6D">
        <w:rPr>
          <w:noProof/>
        </w:rPr>
        <w:t xml:space="preserve"> </w:t>
      </w:r>
      <w:r>
        <w:rPr>
          <w:noProof/>
        </w:rPr>
        <w:t>A/T “ICBMs not needed today / Cold War is over”</w:t>
      </w:r>
      <w:r>
        <w:rPr>
          <w:noProof/>
        </w:rPr>
        <w:tab/>
      </w:r>
      <w:r>
        <w:rPr>
          <w:noProof/>
        </w:rPr>
        <w:fldChar w:fldCharType="begin"/>
      </w:r>
      <w:r>
        <w:rPr>
          <w:noProof/>
        </w:rPr>
        <w:instrText xml:space="preserve"> PAGEREF _Toc56948629 \h </w:instrText>
      </w:r>
      <w:r>
        <w:rPr>
          <w:noProof/>
        </w:rPr>
      </w:r>
      <w:r>
        <w:rPr>
          <w:noProof/>
        </w:rPr>
        <w:fldChar w:fldCharType="separate"/>
      </w:r>
      <w:r>
        <w:rPr>
          <w:noProof/>
        </w:rPr>
        <w:t>5</w:t>
      </w:r>
      <w:r>
        <w:rPr>
          <w:noProof/>
        </w:rPr>
        <w:fldChar w:fldCharType="end"/>
      </w:r>
    </w:p>
    <w:p w14:paraId="1E7F234D" w14:textId="48C20177" w:rsidR="00F941D0" w:rsidRDefault="00F941D0">
      <w:pPr>
        <w:pStyle w:val="TOC3"/>
        <w:rPr>
          <w:rFonts w:asciiTheme="minorHAnsi" w:eastAsiaTheme="minorEastAsia" w:hAnsiTheme="minorHAnsi" w:cstheme="minorBidi"/>
          <w:noProof/>
          <w:sz w:val="22"/>
        </w:rPr>
      </w:pPr>
      <w:r>
        <w:rPr>
          <w:noProof/>
        </w:rPr>
        <w:t>ICBMs are just as critical today as they were during the Cold War</w:t>
      </w:r>
      <w:r>
        <w:rPr>
          <w:noProof/>
        </w:rPr>
        <w:tab/>
      </w:r>
      <w:r>
        <w:rPr>
          <w:noProof/>
        </w:rPr>
        <w:fldChar w:fldCharType="begin"/>
      </w:r>
      <w:r>
        <w:rPr>
          <w:noProof/>
        </w:rPr>
        <w:instrText xml:space="preserve"> PAGEREF _Toc56948630 \h </w:instrText>
      </w:r>
      <w:r>
        <w:rPr>
          <w:noProof/>
        </w:rPr>
      </w:r>
      <w:r>
        <w:rPr>
          <w:noProof/>
        </w:rPr>
        <w:fldChar w:fldCharType="separate"/>
      </w:r>
      <w:r>
        <w:rPr>
          <w:noProof/>
        </w:rPr>
        <w:t>5</w:t>
      </w:r>
      <w:r>
        <w:rPr>
          <w:noProof/>
        </w:rPr>
        <w:fldChar w:fldCharType="end"/>
      </w:r>
    </w:p>
    <w:p w14:paraId="0E7A05FC" w14:textId="5956E4D4" w:rsidR="00F941D0" w:rsidRDefault="00F941D0">
      <w:pPr>
        <w:pStyle w:val="TOC2"/>
        <w:rPr>
          <w:rFonts w:asciiTheme="minorHAnsi" w:eastAsiaTheme="minorEastAsia" w:hAnsiTheme="minorHAnsi" w:cstheme="minorBidi"/>
          <w:noProof/>
          <w:sz w:val="22"/>
        </w:rPr>
      </w:pPr>
      <w:r>
        <w:rPr>
          <w:noProof/>
        </w:rPr>
        <w:t>SOLVENCY</w:t>
      </w:r>
      <w:r>
        <w:rPr>
          <w:noProof/>
        </w:rPr>
        <w:tab/>
      </w:r>
      <w:r>
        <w:rPr>
          <w:noProof/>
        </w:rPr>
        <w:fldChar w:fldCharType="begin"/>
      </w:r>
      <w:r>
        <w:rPr>
          <w:noProof/>
        </w:rPr>
        <w:instrText xml:space="preserve"> PAGEREF _Toc56948631 \h </w:instrText>
      </w:r>
      <w:r>
        <w:rPr>
          <w:noProof/>
        </w:rPr>
      </w:r>
      <w:r>
        <w:rPr>
          <w:noProof/>
        </w:rPr>
        <w:fldChar w:fldCharType="separate"/>
      </w:r>
      <w:r>
        <w:rPr>
          <w:noProof/>
        </w:rPr>
        <w:t>6</w:t>
      </w:r>
      <w:r>
        <w:rPr>
          <w:noProof/>
        </w:rPr>
        <w:fldChar w:fldCharType="end"/>
      </w:r>
    </w:p>
    <w:p w14:paraId="7A44532F" w14:textId="39FC12DA" w:rsidR="00F941D0" w:rsidRDefault="00F941D0">
      <w:pPr>
        <w:pStyle w:val="TOC2"/>
        <w:rPr>
          <w:rFonts w:asciiTheme="minorHAnsi" w:eastAsiaTheme="minorEastAsia" w:hAnsiTheme="minorHAnsi" w:cstheme="minorBidi"/>
          <w:noProof/>
          <w:sz w:val="22"/>
        </w:rPr>
      </w:pPr>
      <w:r>
        <w:rPr>
          <w:noProof/>
        </w:rPr>
        <w:t>1.</w:t>
      </w:r>
      <w:r w:rsidR="00BE0C6D">
        <w:rPr>
          <w:noProof/>
        </w:rPr>
        <w:t xml:space="preserve"> </w:t>
      </w:r>
      <w:r>
        <w:rPr>
          <w:noProof/>
        </w:rPr>
        <w:t>Canceling GBSD won’t save money</w:t>
      </w:r>
      <w:r>
        <w:rPr>
          <w:noProof/>
        </w:rPr>
        <w:tab/>
      </w:r>
      <w:r>
        <w:rPr>
          <w:noProof/>
        </w:rPr>
        <w:fldChar w:fldCharType="begin"/>
      </w:r>
      <w:r>
        <w:rPr>
          <w:noProof/>
        </w:rPr>
        <w:instrText xml:space="preserve"> PAGEREF _Toc56948632 \h </w:instrText>
      </w:r>
      <w:r>
        <w:rPr>
          <w:noProof/>
        </w:rPr>
      </w:r>
      <w:r>
        <w:rPr>
          <w:noProof/>
        </w:rPr>
        <w:fldChar w:fldCharType="separate"/>
      </w:r>
      <w:r>
        <w:rPr>
          <w:noProof/>
        </w:rPr>
        <w:t>6</w:t>
      </w:r>
      <w:r>
        <w:rPr>
          <w:noProof/>
        </w:rPr>
        <w:fldChar w:fldCharType="end"/>
      </w:r>
    </w:p>
    <w:p w14:paraId="2A382C95" w14:textId="6DEEB2FE" w:rsidR="00F941D0" w:rsidRDefault="00F941D0">
      <w:pPr>
        <w:pStyle w:val="TOC3"/>
        <w:rPr>
          <w:rFonts w:asciiTheme="minorHAnsi" w:eastAsiaTheme="minorEastAsia" w:hAnsiTheme="minorHAnsi" w:cstheme="minorBidi"/>
          <w:noProof/>
          <w:sz w:val="22"/>
        </w:rPr>
      </w:pPr>
      <w:r>
        <w:rPr>
          <w:noProof/>
        </w:rPr>
        <w:t>Cost of maintenance on existing Minuteman ICBMs, to keep them working without going to GBSD, will be as high or higher than a new system</w:t>
      </w:r>
      <w:r>
        <w:rPr>
          <w:noProof/>
        </w:rPr>
        <w:tab/>
      </w:r>
      <w:r>
        <w:rPr>
          <w:noProof/>
        </w:rPr>
        <w:fldChar w:fldCharType="begin"/>
      </w:r>
      <w:r>
        <w:rPr>
          <w:noProof/>
        </w:rPr>
        <w:instrText xml:space="preserve"> PAGEREF _Toc56948633 \h </w:instrText>
      </w:r>
      <w:r>
        <w:rPr>
          <w:noProof/>
        </w:rPr>
      </w:r>
      <w:r>
        <w:rPr>
          <w:noProof/>
        </w:rPr>
        <w:fldChar w:fldCharType="separate"/>
      </w:r>
      <w:r>
        <w:rPr>
          <w:noProof/>
        </w:rPr>
        <w:t>6</w:t>
      </w:r>
      <w:r>
        <w:rPr>
          <w:noProof/>
        </w:rPr>
        <w:fldChar w:fldCharType="end"/>
      </w:r>
    </w:p>
    <w:p w14:paraId="4813295E" w14:textId="483698B6" w:rsidR="00F941D0" w:rsidRDefault="00F941D0">
      <w:pPr>
        <w:pStyle w:val="TOC3"/>
        <w:rPr>
          <w:rFonts w:asciiTheme="minorHAnsi" w:eastAsiaTheme="minorEastAsia" w:hAnsiTheme="minorHAnsi" w:cstheme="minorBidi"/>
          <w:noProof/>
          <w:sz w:val="22"/>
        </w:rPr>
      </w:pPr>
      <w:r>
        <w:rPr>
          <w:noProof/>
        </w:rPr>
        <w:t>Believe it:</w:t>
      </w:r>
      <w:r w:rsidR="00BE0C6D">
        <w:rPr>
          <w:noProof/>
        </w:rPr>
        <w:t xml:space="preserve"> </w:t>
      </w:r>
      <w:r>
        <w:rPr>
          <w:noProof/>
        </w:rPr>
        <w:t>GBSD is cheaper than maintaining the Minuteman</w:t>
      </w:r>
      <w:r>
        <w:rPr>
          <w:noProof/>
        </w:rPr>
        <w:tab/>
      </w:r>
      <w:r>
        <w:rPr>
          <w:noProof/>
        </w:rPr>
        <w:fldChar w:fldCharType="begin"/>
      </w:r>
      <w:r>
        <w:rPr>
          <w:noProof/>
        </w:rPr>
        <w:instrText xml:space="preserve"> PAGEREF _Toc56948634 \h </w:instrText>
      </w:r>
      <w:r>
        <w:rPr>
          <w:noProof/>
        </w:rPr>
      </w:r>
      <w:r>
        <w:rPr>
          <w:noProof/>
        </w:rPr>
        <w:fldChar w:fldCharType="separate"/>
      </w:r>
      <w:r>
        <w:rPr>
          <w:noProof/>
        </w:rPr>
        <w:t>6</w:t>
      </w:r>
      <w:r>
        <w:rPr>
          <w:noProof/>
        </w:rPr>
        <w:fldChar w:fldCharType="end"/>
      </w:r>
    </w:p>
    <w:p w14:paraId="2226E1CD" w14:textId="49952ED3" w:rsidR="00F941D0" w:rsidRDefault="00F941D0">
      <w:pPr>
        <w:pStyle w:val="TOC2"/>
        <w:rPr>
          <w:rFonts w:asciiTheme="minorHAnsi" w:eastAsiaTheme="minorEastAsia" w:hAnsiTheme="minorHAnsi" w:cstheme="minorBidi"/>
          <w:noProof/>
          <w:sz w:val="22"/>
        </w:rPr>
      </w:pPr>
      <w:r>
        <w:rPr>
          <w:noProof/>
        </w:rPr>
        <w:t>A/T “Submarines are a good replacement”</w:t>
      </w:r>
      <w:r>
        <w:rPr>
          <w:noProof/>
        </w:rPr>
        <w:tab/>
      </w:r>
      <w:r>
        <w:rPr>
          <w:noProof/>
        </w:rPr>
        <w:fldChar w:fldCharType="begin"/>
      </w:r>
      <w:r>
        <w:rPr>
          <w:noProof/>
        </w:rPr>
        <w:instrText xml:space="preserve"> PAGEREF _Toc56948635 \h </w:instrText>
      </w:r>
      <w:r>
        <w:rPr>
          <w:noProof/>
        </w:rPr>
      </w:r>
      <w:r>
        <w:rPr>
          <w:noProof/>
        </w:rPr>
        <w:fldChar w:fldCharType="separate"/>
      </w:r>
      <w:r>
        <w:rPr>
          <w:noProof/>
        </w:rPr>
        <w:t>6</w:t>
      </w:r>
      <w:r>
        <w:rPr>
          <w:noProof/>
        </w:rPr>
        <w:fldChar w:fldCharType="end"/>
      </w:r>
    </w:p>
    <w:p w14:paraId="48B14978" w14:textId="6660976A" w:rsidR="00F941D0" w:rsidRDefault="00F941D0">
      <w:pPr>
        <w:pStyle w:val="TOC3"/>
        <w:rPr>
          <w:rFonts w:asciiTheme="minorHAnsi" w:eastAsiaTheme="minorEastAsia" w:hAnsiTheme="minorHAnsi" w:cstheme="minorBidi"/>
          <w:noProof/>
          <w:sz w:val="22"/>
        </w:rPr>
      </w:pPr>
      <w:r>
        <w:rPr>
          <w:noProof/>
        </w:rPr>
        <w:t>Subs are too vulnerable, there are only 4 of them at sea at any time, not as responsive, and not suited for many limited nuclear operations</w:t>
      </w:r>
      <w:r>
        <w:rPr>
          <w:noProof/>
        </w:rPr>
        <w:tab/>
      </w:r>
      <w:r>
        <w:rPr>
          <w:noProof/>
        </w:rPr>
        <w:fldChar w:fldCharType="begin"/>
      </w:r>
      <w:r>
        <w:rPr>
          <w:noProof/>
        </w:rPr>
        <w:instrText xml:space="preserve"> PAGEREF _Toc56948636 \h </w:instrText>
      </w:r>
      <w:r>
        <w:rPr>
          <w:noProof/>
        </w:rPr>
      </w:r>
      <w:r>
        <w:rPr>
          <w:noProof/>
        </w:rPr>
        <w:fldChar w:fldCharType="separate"/>
      </w:r>
      <w:r>
        <w:rPr>
          <w:noProof/>
        </w:rPr>
        <w:t>6</w:t>
      </w:r>
      <w:r>
        <w:rPr>
          <w:noProof/>
        </w:rPr>
        <w:fldChar w:fldCharType="end"/>
      </w:r>
    </w:p>
    <w:p w14:paraId="545C4BD2" w14:textId="29345B4A" w:rsidR="00F941D0" w:rsidRDefault="00F941D0">
      <w:pPr>
        <w:pStyle w:val="TOC3"/>
        <w:rPr>
          <w:rFonts w:asciiTheme="minorHAnsi" w:eastAsiaTheme="minorEastAsia" w:hAnsiTheme="minorHAnsi" w:cstheme="minorBidi"/>
          <w:noProof/>
          <w:sz w:val="22"/>
        </w:rPr>
      </w:pPr>
      <w:r>
        <w:rPr>
          <w:noProof/>
        </w:rPr>
        <w:t>Submarines may be increasingly vulnerable</w:t>
      </w:r>
      <w:r>
        <w:rPr>
          <w:noProof/>
        </w:rPr>
        <w:tab/>
      </w:r>
      <w:r>
        <w:rPr>
          <w:noProof/>
        </w:rPr>
        <w:fldChar w:fldCharType="begin"/>
      </w:r>
      <w:r>
        <w:rPr>
          <w:noProof/>
        </w:rPr>
        <w:instrText xml:space="preserve"> PAGEREF _Toc56948637 \h </w:instrText>
      </w:r>
      <w:r>
        <w:rPr>
          <w:noProof/>
        </w:rPr>
      </w:r>
      <w:r>
        <w:rPr>
          <w:noProof/>
        </w:rPr>
        <w:fldChar w:fldCharType="separate"/>
      </w:r>
      <w:r>
        <w:rPr>
          <w:noProof/>
        </w:rPr>
        <w:t>7</w:t>
      </w:r>
      <w:r>
        <w:rPr>
          <w:noProof/>
        </w:rPr>
        <w:fldChar w:fldCharType="end"/>
      </w:r>
    </w:p>
    <w:p w14:paraId="73D59F36" w14:textId="673A3BA6" w:rsidR="00F941D0" w:rsidRDefault="00F941D0">
      <w:pPr>
        <w:pStyle w:val="TOC2"/>
        <w:rPr>
          <w:rFonts w:asciiTheme="minorHAnsi" w:eastAsiaTheme="minorEastAsia" w:hAnsiTheme="minorHAnsi" w:cstheme="minorBidi"/>
          <w:noProof/>
          <w:sz w:val="22"/>
        </w:rPr>
      </w:pPr>
      <w:r>
        <w:rPr>
          <w:noProof/>
        </w:rPr>
        <w:t>A/T “Aircraft / bombers are a good replacement”</w:t>
      </w:r>
      <w:r>
        <w:rPr>
          <w:noProof/>
        </w:rPr>
        <w:tab/>
      </w:r>
      <w:r>
        <w:rPr>
          <w:noProof/>
        </w:rPr>
        <w:fldChar w:fldCharType="begin"/>
      </w:r>
      <w:r>
        <w:rPr>
          <w:noProof/>
        </w:rPr>
        <w:instrText xml:space="preserve"> PAGEREF _Toc56948638 \h </w:instrText>
      </w:r>
      <w:r>
        <w:rPr>
          <w:noProof/>
        </w:rPr>
      </w:r>
      <w:r>
        <w:rPr>
          <w:noProof/>
        </w:rPr>
        <w:fldChar w:fldCharType="separate"/>
      </w:r>
      <w:r>
        <w:rPr>
          <w:noProof/>
        </w:rPr>
        <w:t>7</w:t>
      </w:r>
      <w:r>
        <w:rPr>
          <w:noProof/>
        </w:rPr>
        <w:fldChar w:fldCharType="end"/>
      </w:r>
    </w:p>
    <w:p w14:paraId="6549D858" w14:textId="193DFE8A" w:rsidR="00F941D0" w:rsidRDefault="00F941D0">
      <w:pPr>
        <w:pStyle w:val="TOC3"/>
        <w:rPr>
          <w:rFonts w:asciiTheme="minorHAnsi" w:eastAsiaTheme="minorEastAsia" w:hAnsiTheme="minorHAnsi" w:cstheme="minorBidi"/>
          <w:noProof/>
          <w:sz w:val="22"/>
        </w:rPr>
      </w:pPr>
      <w:r>
        <w:rPr>
          <w:noProof/>
        </w:rPr>
        <w:lastRenderedPageBreak/>
        <w:t>Slow, vulnerable to air defenses, could all be destroyed in surprise attack</w:t>
      </w:r>
      <w:r>
        <w:rPr>
          <w:noProof/>
        </w:rPr>
        <w:tab/>
      </w:r>
      <w:r>
        <w:rPr>
          <w:noProof/>
        </w:rPr>
        <w:fldChar w:fldCharType="begin"/>
      </w:r>
      <w:r>
        <w:rPr>
          <w:noProof/>
        </w:rPr>
        <w:instrText xml:space="preserve"> PAGEREF _Toc56948639 \h </w:instrText>
      </w:r>
      <w:r>
        <w:rPr>
          <w:noProof/>
        </w:rPr>
      </w:r>
      <w:r>
        <w:rPr>
          <w:noProof/>
        </w:rPr>
        <w:fldChar w:fldCharType="separate"/>
      </w:r>
      <w:r>
        <w:rPr>
          <w:noProof/>
        </w:rPr>
        <w:t>7</w:t>
      </w:r>
      <w:r>
        <w:rPr>
          <w:noProof/>
        </w:rPr>
        <w:fldChar w:fldCharType="end"/>
      </w:r>
    </w:p>
    <w:p w14:paraId="5CFDA061" w14:textId="6E245281" w:rsidR="00F941D0" w:rsidRDefault="00F941D0">
      <w:pPr>
        <w:pStyle w:val="TOC3"/>
        <w:rPr>
          <w:rFonts w:asciiTheme="minorHAnsi" w:eastAsiaTheme="minorEastAsia" w:hAnsiTheme="minorHAnsi" w:cstheme="minorBidi"/>
          <w:noProof/>
          <w:sz w:val="22"/>
        </w:rPr>
      </w:pPr>
      <w:r w:rsidRPr="00BE4B05">
        <w:rPr>
          <w:noProof/>
          <w:shd w:val="clear" w:color="auto" w:fill="FFFFFF"/>
        </w:rPr>
        <w:t>Bomber aircraft are vulnerable</w:t>
      </w:r>
      <w:r>
        <w:rPr>
          <w:noProof/>
        </w:rPr>
        <w:tab/>
      </w:r>
      <w:r>
        <w:rPr>
          <w:noProof/>
        </w:rPr>
        <w:fldChar w:fldCharType="begin"/>
      </w:r>
      <w:r>
        <w:rPr>
          <w:noProof/>
        </w:rPr>
        <w:instrText xml:space="preserve"> PAGEREF _Toc56948640 \h </w:instrText>
      </w:r>
      <w:r>
        <w:rPr>
          <w:noProof/>
        </w:rPr>
      </w:r>
      <w:r>
        <w:rPr>
          <w:noProof/>
        </w:rPr>
        <w:fldChar w:fldCharType="separate"/>
      </w:r>
      <w:r>
        <w:rPr>
          <w:noProof/>
        </w:rPr>
        <w:t>7</w:t>
      </w:r>
      <w:r>
        <w:rPr>
          <w:noProof/>
        </w:rPr>
        <w:fldChar w:fldCharType="end"/>
      </w:r>
    </w:p>
    <w:p w14:paraId="08FE7F1C" w14:textId="4875A900" w:rsidR="00F941D0" w:rsidRDefault="00F941D0">
      <w:pPr>
        <w:pStyle w:val="TOC3"/>
        <w:rPr>
          <w:rFonts w:asciiTheme="minorHAnsi" w:eastAsiaTheme="minorEastAsia" w:hAnsiTheme="minorHAnsi" w:cstheme="minorBidi"/>
          <w:noProof/>
          <w:sz w:val="22"/>
        </w:rPr>
      </w:pPr>
      <w:r w:rsidRPr="00BE4B05">
        <w:rPr>
          <w:noProof/>
          <w:shd w:val="clear" w:color="auto" w:fill="FFFFFF"/>
        </w:rPr>
        <w:t>Bombers aren’t on alert – that makes ICBMs even more critical</w:t>
      </w:r>
      <w:r>
        <w:rPr>
          <w:noProof/>
        </w:rPr>
        <w:tab/>
      </w:r>
      <w:r>
        <w:rPr>
          <w:noProof/>
        </w:rPr>
        <w:fldChar w:fldCharType="begin"/>
      </w:r>
      <w:r>
        <w:rPr>
          <w:noProof/>
        </w:rPr>
        <w:instrText xml:space="preserve"> PAGEREF _Toc56948641 \h </w:instrText>
      </w:r>
      <w:r>
        <w:rPr>
          <w:noProof/>
        </w:rPr>
      </w:r>
      <w:r>
        <w:rPr>
          <w:noProof/>
        </w:rPr>
        <w:fldChar w:fldCharType="separate"/>
      </w:r>
      <w:r>
        <w:rPr>
          <w:noProof/>
        </w:rPr>
        <w:t>7</w:t>
      </w:r>
      <w:r>
        <w:rPr>
          <w:noProof/>
        </w:rPr>
        <w:fldChar w:fldCharType="end"/>
      </w:r>
    </w:p>
    <w:p w14:paraId="265F0ECB" w14:textId="35D367EE" w:rsidR="00F941D0" w:rsidRDefault="00F941D0">
      <w:pPr>
        <w:pStyle w:val="TOC3"/>
        <w:rPr>
          <w:rFonts w:asciiTheme="minorHAnsi" w:eastAsiaTheme="minorEastAsia" w:hAnsiTheme="minorHAnsi" w:cstheme="minorBidi"/>
          <w:noProof/>
          <w:sz w:val="22"/>
        </w:rPr>
      </w:pPr>
      <w:r>
        <w:rPr>
          <w:noProof/>
        </w:rPr>
        <w:t>Putting the bombers back on nuclear alert wouldn’t be a good solution either</w:t>
      </w:r>
      <w:r>
        <w:rPr>
          <w:noProof/>
        </w:rPr>
        <w:tab/>
      </w:r>
      <w:r>
        <w:rPr>
          <w:noProof/>
        </w:rPr>
        <w:fldChar w:fldCharType="begin"/>
      </w:r>
      <w:r>
        <w:rPr>
          <w:noProof/>
        </w:rPr>
        <w:instrText xml:space="preserve"> PAGEREF _Toc56948642 \h </w:instrText>
      </w:r>
      <w:r>
        <w:rPr>
          <w:noProof/>
        </w:rPr>
      </w:r>
      <w:r>
        <w:rPr>
          <w:noProof/>
        </w:rPr>
        <w:fldChar w:fldCharType="separate"/>
      </w:r>
      <w:r>
        <w:rPr>
          <w:noProof/>
        </w:rPr>
        <w:t>8</w:t>
      </w:r>
      <w:r>
        <w:rPr>
          <w:noProof/>
        </w:rPr>
        <w:fldChar w:fldCharType="end"/>
      </w:r>
    </w:p>
    <w:p w14:paraId="27C74F60" w14:textId="5A39C271" w:rsidR="00F941D0" w:rsidRDefault="00F941D0">
      <w:pPr>
        <w:pStyle w:val="TOC2"/>
        <w:rPr>
          <w:rFonts w:asciiTheme="minorHAnsi" w:eastAsiaTheme="minorEastAsia" w:hAnsiTheme="minorHAnsi" w:cstheme="minorBidi"/>
          <w:noProof/>
          <w:sz w:val="22"/>
        </w:rPr>
      </w:pPr>
      <w:r w:rsidRPr="00BE4B05">
        <w:rPr>
          <w:noProof/>
          <w:shd w:val="clear" w:color="auto" w:fill="FFFFFF"/>
        </w:rPr>
        <w:t>A/T “Experts advocate abolishing ICBMs”</w:t>
      </w:r>
      <w:r>
        <w:rPr>
          <w:noProof/>
        </w:rPr>
        <w:tab/>
      </w:r>
      <w:r>
        <w:rPr>
          <w:noProof/>
        </w:rPr>
        <w:fldChar w:fldCharType="begin"/>
      </w:r>
      <w:r>
        <w:rPr>
          <w:noProof/>
        </w:rPr>
        <w:instrText xml:space="preserve"> PAGEREF _Toc56948643 \h </w:instrText>
      </w:r>
      <w:r>
        <w:rPr>
          <w:noProof/>
        </w:rPr>
      </w:r>
      <w:r>
        <w:rPr>
          <w:noProof/>
        </w:rPr>
        <w:fldChar w:fldCharType="separate"/>
      </w:r>
      <w:r>
        <w:rPr>
          <w:noProof/>
        </w:rPr>
        <w:t>8</w:t>
      </w:r>
      <w:r>
        <w:rPr>
          <w:noProof/>
        </w:rPr>
        <w:fldChar w:fldCharType="end"/>
      </w:r>
    </w:p>
    <w:p w14:paraId="243CD03F" w14:textId="55E7C68B" w:rsidR="00F941D0" w:rsidRDefault="00F941D0">
      <w:pPr>
        <w:pStyle w:val="TOC3"/>
        <w:rPr>
          <w:rFonts w:asciiTheme="minorHAnsi" w:eastAsiaTheme="minorEastAsia" w:hAnsiTheme="minorHAnsi" w:cstheme="minorBidi"/>
          <w:noProof/>
          <w:sz w:val="22"/>
        </w:rPr>
      </w:pPr>
      <w:r w:rsidRPr="00BE4B05">
        <w:rPr>
          <w:noProof/>
          <w:shd w:val="clear" w:color="auto" w:fill="FFFFFF"/>
        </w:rPr>
        <w:t>They’re ignoring history, and their assumptions need to be challenged</w:t>
      </w:r>
      <w:r>
        <w:rPr>
          <w:noProof/>
        </w:rPr>
        <w:tab/>
      </w:r>
      <w:r>
        <w:rPr>
          <w:noProof/>
        </w:rPr>
        <w:fldChar w:fldCharType="begin"/>
      </w:r>
      <w:r>
        <w:rPr>
          <w:noProof/>
        </w:rPr>
        <w:instrText xml:space="preserve"> PAGEREF _Toc56948644 \h </w:instrText>
      </w:r>
      <w:r>
        <w:rPr>
          <w:noProof/>
        </w:rPr>
      </w:r>
      <w:r>
        <w:rPr>
          <w:noProof/>
        </w:rPr>
        <w:fldChar w:fldCharType="separate"/>
      </w:r>
      <w:r>
        <w:rPr>
          <w:noProof/>
        </w:rPr>
        <w:t>8</w:t>
      </w:r>
      <w:r>
        <w:rPr>
          <w:noProof/>
        </w:rPr>
        <w:fldChar w:fldCharType="end"/>
      </w:r>
    </w:p>
    <w:p w14:paraId="4C0DC778" w14:textId="7E300811" w:rsidR="00F941D0" w:rsidRDefault="00F941D0">
      <w:pPr>
        <w:pStyle w:val="TOC2"/>
        <w:rPr>
          <w:rFonts w:asciiTheme="minorHAnsi" w:eastAsiaTheme="minorEastAsia" w:hAnsiTheme="minorHAnsi" w:cstheme="minorBidi"/>
          <w:noProof/>
          <w:sz w:val="22"/>
        </w:rPr>
      </w:pPr>
      <w:r>
        <w:rPr>
          <w:noProof/>
        </w:rPr>
        <w:t>DISADVANTAGES</w:t>
      </w:r>
      <w:r>
        <w:rPr>
          <w:noProof/>
        </w:rPr>
        <w:tab/>
      </w:r>
      <w:r>
        <w:rPr>
          <w:noProof/>
        </w:rPr>
        <w:fldChar w:fldCharType="begin"/>
      </w:r>
      <w:r>
        <w:rPr>
          <w:noProof/>
        </w:rPr>
        <w:instrText xml:space="preserve"> PAGEREF _Toc56948645 \h </w:instrText>
      </w:r>
      <w:r>
        <w:rPr>
          <w:noProof/>
        </w:rPr>
      </w:r>
      <w:r>
        <w:rPr>
          <w:noProof/>
        </w:rPr>
        <w:fldChar w:fldCharType="separate"/>
      </w:r>
      <w:r>
        <w:rPr>
          <w:noProof/>
        </w:rPr>
        <w:t>9</w:t>
      </w:r>
      <w:r>
        <w:rPr>
          <w:noProof/>
        </w:rPr>
        <w:fldChar w:fldCharType="end"/>
      </w:r>
    </w:p>
    <w:p w14:paraId="47AA247B" w14:textId="48626107" w:rsidR="00F941D0" w:rsidRDefault="00F941D0">
      <w:pPr>
        <w:pStyle w:val="TOC2"/>
        <w:rPr>
          <w:rFonts w:asciiTheme="minorHAnsi" w:eastAsiaTheme="minorEastAsia" w:hAnsiTheme="minorHAnsi" w:cstheme="minorBidi"/>
          <w:noProof/>
          <w:sz w:val="22"/>
        </w:rPr>
      </w:pPr>
      <w:r>
        <w:rPr>
          <w:noProof/>
        </w:rPr>
        <w:t>1.</w:t>
      </w:r>
      <w:r w:rsidR="00BE0C6D">
        <w:rPr>
          <w:noProof/>
        </w:rPr>
        <w:t xml:space="preserve"> </w:t>
      </w:r>
      <w:r>
        <w:rPr>
          <w:noProof/>
        </w:rPr>
        <w:t>Wasted money</w:t>
      </w:r>
      <w:r>
        <w:rPr>
          <w:noProof/>
        </w:rPr>
        <w:tab/>
      </w:r>
      <w:r>
        <w:rPr>
          <w:noProof/>
        </w:rPr>
        <w:fldChar w:fldCharType="begin"/>
      </w:r>
      <w:r>
        <w:rPr>
          <w:noProof/>
        </w:rPr>
        <w:instrText xml:space="preserve"> PAGEREF _Toc56948646 \h </w:instrText>
      </w:r>
      <w:r>
        <w:rPr>
          <w:noProof/>
        </w:rPr>
      </w:r>
      <w:r>
        <w:rPr>
          <w:noProof/>
        </w:rPr>
        <w:fldChar w:fldCharType="separate"/>
      </w:r>
      <w:r>
        <w:rPr>
          <w:noProof/>
        </w:rPr>
        <w:t>9</w:t>
      </w:r>
      <w:r>
        <w:rPr>
          <w:noProof/>
        </w:rPr>
        <w:fldChar w:fldCharType="end"/>
      </w:r>
    </w:p>
    <w:p w14:paraId="65464D03" w14:textId="70E14292" w:rsidR="00F941D0" w:rsidRDefault="00F941D0">
      <w:pPr>
        <w:pStyle w:val="TOC3"/>
        <w:rPr>
          <w:rFonts w:asciiTheme="minorHAnsi" w:eastAsiaTheme="minorEastAsia" w:hAnsiTheme="minorHAnsi" w:cstheme="minorBidi"/>
          <w:noProof/>
          <w:sz w:val="22"/>
        </w:rPr>
      </w:pPr>
      <w:r>
        <w:rPr>
          <w:noProof/>
        </w:rPr>
        <w:t>Link:</w:t>
      </w:r>
      <w:r w:rsidR="00BE0C6D">
        <w:rPr>
          <w:noProof/>
        </w:rPr>
        <w:t xml:space="preserve"> </w:t>
      </w:r>
      <w:r>
        <w:rPr>
          <w:noProof/>
        </w:rPr>
        <w:t>“NOT” doing GBSD will cost more than doing it because Minuteman is so expensive to maintain</w:t>
      </w:r>
      <w:r>
        <w:rPr>
          <w:noProof/>
        </w:rPr>
        <w:tab/>
      </w:r>
      <w:r>
        <w:rPr>
          <w:noProof/>
        </w:rPr>
        <w:fldChar w:fldCharType="begin"/>
      </w:r>
      <w:r>
        <w:rPr>
          <w:noProof/>
        </w:rPr>
        <w:instrText xml:space="preserve"> PAGEREF _Toc56948647 \h </w:instrText>
      </w:r>
      <w:r>
        <w:rPr>
          <w:noProof/>
        </w:rPr>
      </w:r>
      <w:r>
        <w:rPr>
          <w:noProof/>
        </w:rPr>
        <w:fldChar w:fldCharType="separate"/>
      </w:r>
      <w:r>
        <w:rPr>
          <w:noProof/>
        </w:rPr>
        <w:t>9</w:t>
      </w:r>
      <w:r>
        <w:rPr>
          <w:noProof/>
        </w:rPr>
        <w:fldChar w:fldCharType="end"/>
      </w:r>
    </w:p>
    <w:p w14:paraId="55054D1F" w14:textId="5090AD57" w:rsidR="00F941D0" w:rsidRDefault="00F941D0">
      <w:pPr>
        <w:pStyle w:val="TOC3"/>
        <w:rPr>
          <w:rFonts w:asciiTheme="minorHAnsi" w:eastAsiaTheme="minorEastAsia" w:hAnsiTheme="minorHAnsi" w:cstheme="minorBidi"/>
          <w:noProof/>
          <w:sz w:val="22"/>
        </w:rPr>
      </w:pPr>
      <w:r>
        <w:rPr>
          <w:noProof/>
        </w:rPr>
        <w:t>Impact:</w:t>
      </w:r>
      <w:r w:rsidR="00BE0C6D">
        <w:rPr>
          <w:noProof/>
        </w:rPr>
        <w:t xml:space="preserve"> </w:t>
      </w:r>
      <w:r>
        <w:rPr>
          <w:noProof/>
        </w:rPr>
        <w:t>Turn the harms</w:t>
      </w:r>
      <w:r>
        <w:rPr>
          <w:noProof/>
        </w:rPr>
        <w:tab/>
      </w:r>
      <w:r>
        <w:rPr>
          <w:noProof/>
        </w:rPr>
        <w:fldChar w:fldCharType="begin"/>
      </w:r>
      <w:r>
        <w:rPr>
          <w:noProof/>
        </w:rPr>
        <w:instrText xml:space="preserve"> PAGEREF _Toc56948648 \h </w:instrText>
      </w:r>
      <w:r>
        <w:rPr>
          <w:noProof/>
        </w:rPr>
      </w:r>
      <w:r>
        <w:rPr>
          <w:noProof/>
        </w:rPr>
        <w:fldChar w:fldCharType="separate"/>
      </w:r>
      <w:r>
        <w:rPr>
          <w:noProof/>
        </w:rPr>
        <w:t>9</w:t>
      </w:r>
      <w:r>
        <w:rPr>
          <w:noProof/>
        </w:rPr>
        <w:fldChar w:fldCharType="end"/>
      </w:r>
    </w:p>
    <w:p w14:paraId="476C80B8" w14:textId="6EE45A74" w:rsidR="00F941D0" w:rsidRDefault="00F941D0">
      <w:pPr>
        <w:pStyle w:val="TOC2"/>
        <w:rPr>
          <w:rFonts w:asciiTheme="minorHAnsi" w:eastAsiaTheme="minorEastAsia" w:hAnsiTheme="minorHAnsi" w:cstheme="minorBidi"/>
          <w:noProof/>
          <w:sz w:val="22"/>
        </w:rPr>
      </w:pPr>
      <w:r>
        <w:rPr>
          <w:noProof/>
        </w:rPr>
        <w:t>2.</w:t>
      </w:r>
      <w:r w:rsidR="00BE0C6D">
        <w:rPr>
          <w:noProof/>
        </w:rPr>
        <w:t xml:space="preserve"> </w:t>
      </w:r>
      <w:r>
        <w:rPr>
          <w:noProof/>
        </w:rPr>
        <w:t>Lost deterrence and risk of nuclear war</w:t>
      </w:r>
      <w:r>
        <w:rPr>
          <w:noProof/>
        </w:rPr>
        <w:tab/>
      </w:r>
      <w:r>
        <w:rPr>
          <w:noProof/>
        </w:rPr>
        <w:fldChar w:fldCharType="begin"/>
      </w:r>
      <w:r>
        <w:rPr>
          <w:noProof/>
        </w:rPr>
        <w:instrText xml:space="preserve"> PAGEREF _Toc56948649 \h </w:instrText>
      </w:r>
      <w:r>
        <w:rPr>
          <w:noProof/>
        </w:rPr>
      </w:r>
      <w:r>
        <w:rPr>
          <w:noProof/>
        </w:rPr>
        <w:fldChar w:fldCharType="separate"/>
      </w:r>
      <w:r>
        <w:rPr>
          <w:noProof/>
        </w:rPr>
        <w:t>9</w:t>
      </w:r>
      <w:r>
        <w:rPr>
          <w:noProof/>
        </w:rPr>
        <w:fldChar w:fldCharType="end"/>
      </w:r>
    </w:p>
    <w:p w14:paraId="2892E03F" w14:textId="2DC33CE1" w:rsidR="00F941D0" w:rsidRDefault="00F941D0">
      <w:pPr>
        <w:pStyle w:val="TOC3"/>
        <w:rPr>
          <w:rFonts w:asciiTheme="minorHAnsi" w:eastAsiaTheme="minorEastAsia" w:hAnsiTheme="minorHAnsi" w:cstheme="minorBidi"/>
          <w:noProof/>
          <w:sz w:val="22"/>
        </w:rPr>
      </w:pPr>
      <w:r>
        <w:rPr>
          <w:noProof/>
        </w:rPr>
        <w:t>Link:</w:t>
      </w:r>
      <w:r w:rsidR="00BE0C6D">
        <w:rPr>
          <w:noProof/>
        </w:rPr>
        <w:t xml:space="preserve"> </w:t>
      </w:r>
      <w:r>
        <w:rPr>
          <w:noProof/>
        </w:rPr>
        <w:t>ICBMs (land-based) are the most important weapon in the nuclear Triad</w:t>
      </w:r>
      <w:r w:rsidR="00BE0C6D">
        <w:rPr>
          <w:noProof/>
        </w:rPr>
        <w:t xml:space="preserve"> </w:t>
      </w:r>
      <w:r>
        <w:rPr>
          <w:noProof/>
        </w:rPr>
        <w:t>(Triad = land-based, bomber aircraft and submarines)</w:t>
      </w:r>
      <w:r>
        <w:rPr>
          <w:noProof/>
        </w:rPr>
        <w:tab/>
      </w:r>
      <w:r>
        <w:rPr>
          <w:noProof/>
        </w:rPr>
        <w:fldChar w:fldCharType="begin"/>
      </w:r>
      <w:r>
        <w:rPr>
          <w:noProof/>
        </w:rPr>
        <w:instrText xml:space="preserve"> PAGEREF _Toc56948650 \h </w:instrText>
      </w:r>
      <w:r>
        <w:rPr>
          <w:noProof/>
        </w:rPr>
      </w:r>
      <w:r>
        <w:rPr>
          <w:noProof/>
        </w:rPr>
        <w:fldChar w:fldCharType="separate"/>
      </w:r>
      <w:r>
        <w:rPr>
          <w:noProof/>
        </w:rPr>
        <w:t>9</w:t>
      </w:r>
      <w:r>
        <w:rPr>
          <w:noProof/>
        </w:rPr>
        <w:fldChar w:fldCharType="end"/>
      </w:r>
    </w:p>
    <w:p w14:paraId="25B19CB7" w14:textId="36BA3003" w:rsidR="00F941D0" w:rsidRDefault="00F941D0">
      <w:pPr>
        <w:pStyle w:val="TOC3"/>
        <w:rPr>
          <w:rFonts w:asciiTheme="minorHAnsi" w:eastAsiaTheme="minorEastAsia" w:hAnsiTheme="minorHAnsi" w:cstheme="minorBidi"/>
          <w:noProof/>
          <w:sz w:val="22"/>
        </w:rPr>
      </w:pPr>
      <w:r>
        <w:rPr>
          <w:noProof/>
        </w:rPr>
        <w:t>Link &amp; Brink:</w:t>
      </w:r>
      <w:r w:rsidR="00BE0C6D">
        <w:rPr>
          <w:noProof/>
        </w:rPr>
        <w:t xml:space="preserve"> </w:t>
      </w:r>
      <w:r>
        <w:rPr>
          <w:noProof/>
        </w:rPr>
        <w:t>Canceling GBSD would have “grave” security consequences by dangerously diminishing deterrence</w:t>
      </w:r>
      <w:r>
        <w:rPr>
          <w:noProof/>
        </w:rPr>
        <w:tab/>
      </w:r>
      <w:r>
        <w:rPr>
          <w:noProof/>
        </w:rPr>
        <w:fldChar w:fldCharType="begin"/>
      </w:r>
      <w:r>
        <w:rPr>
          <w:noProof/>
        </w:rPr>
        <w:instrText xml:space="preserve"> PAGEREF _Toc56948651 \h </w:instrText>
      </w:r>
      <w:r>
        <w:rPr>
          <w:noProof/>
        </w:rPr>
      </w:r>
      <w:r>
        <w:rPr>
          <w:noProof/>
        </w:rPr>
        <w:fldChar w:fldCharType="separate"/>
      </w:r>
      <w:r>
        <w:rPr>
          <w:noProof/>
        </w:rPr>
        <w:t>9</w:t>
      </w:r>
      <w:r>
        <w:rPr>
          <w:noProof/>
        </w:rPr>
        <w:fldChar w:fldCharType="end"/>
      </w:r>
    </w:p>
    <w:p w14:paraId="29D5EB6E" w14:textId="251DD172" w:rsidR="00F941D0" w:rsidRDefault="00F941D0">
      <w:pPr>
        <w:pStyle w:val="TOC3"/>
        <w:rPr>
          <w:rFonts w:asciiTheme="minorHAnsi" w:eastAsiaTheme="minorEastAsia" w:hAnsiTheme="minorHAnsi" w:cstheme="minorBidi"/>
          <w:noProof/>
          <w:sz w:val="22"/>
        </w:rPr>
      </w:pPr>
      <w:r>
        <w:rPr>
          <w:noProof/>
        </w:rPr>
        <w:t>Impact: Risk of nuclear war.</w:t>
      </w:r>
      <w:r w:rsidR="00BE0C6D">
        <w:rPr>
          <w:noProof/>
        </w:rPr>
        <w:t xml:space="preserve"> </w:t>
      </w:r>
      <w:r>
        <w:rPr>
          <w:noProof/>
        </w:rPr>
        <w:t>Upgrading to the new ICBM system is “essential” to preventing nuclear war</w:t>
      </w:r>
      <w:r>
        <w:rPr>
          <w:noProof/>
        </w:rPr>
        <w:tab/>
      </w:r>
      <w:r>
        <w:rPr>
          <w:noProof/>
        </w:rPr>
        <w:fldChar w:fldCharType="begin"/>
      </w:r>
      <w:r>
        <w:rPr>
          <w:noProof/>
        </w:rPr>
        <w:instrText xml:space="preserve"> PAGEREF _Toc56948652 \h </w:instrText>
      </w:r>
      <w:r>
        <w:rPr>
          <w:noProof/>
        </w:rPr>
      </w:r>
      <w:r>
        <w:rPr>
          <w:noProof/>
        </w:rPr>
        <w:fldChar w:fldCharType="separate"/>
      </w:r>
      <w:r>
        <w:rPr>
          <w:noProof/>
        </w:rPr>
        <w:t>9</w:t>
      </w:r>
      <w:r>
        <w:rPr>
          <w:noProof/>
        </w:rPr>
        <w:fldChar w:fldCharType="end"/>
      </w:r>
    </w:p>
    <w:p w14:paraId="0EB5915D" w14:textId="175AD428" w:rsidR="00F941D0" w:rsidRDefault="00F941D0">
      <w:pPr>
        <w:pStyle w:val="TOC3"/>
        <w:rPr>
          <w:rFonts w:asciiTheme="minorHAnsi" w:eastAsiaTheme="minorEastAsia" w:hAnsiTheme="minorHAnsi" w:cstheme="minorBidi"/>
          <w:noProof/>
          <w:sz w:val="22"/>
        </w:rPr>
      </w:pPr>
      <w:r>
        <w:rPr>
          <w:noProof/>
        </w:rPr>
        <w:t>Impact:</w:t>
      </w:r>
      <w:r w:rsidR="00BE0C6D">
        <w:rPr>
          <w:noProof/>
        </w:rPr>
        <w:t xml:space="preserve"> </w:t>
      </w:r>
      <w:r>
        <w:rPr>
          <w:noProof/>
        </w:rPr>
        <w:t>National security and nuclear war.</w:t>
      </w:r>
      <w:r w:rsidR="00BE0C6D">
        <w:rPr>
          <w:noProof/>
        </w:rPr>
        <w:t xml:space="preserve"> </w:t>
      </w:r>
      <w:r>
        <w:rPr>
          <w:noProof/>
        </w:rPr>
        <w:t>Credible deterrence with ICBMs is essential to prevent nuclear attack and uphold US national security</w:t>
      </w:r>
      <w:r>
        <w:rPr>
          <w:noProof/>
        </w:rPr>
        <w:tab/>
      </w:r>
      <w:r>
        <w:rPr>
          <w:noProof/>
        </w:rPr>
        <w:fldChar w:fldCharType="begin"/>
      </w:r>
      <w:r>
        <w:rPr>
          <w:noProof/>
        </w:rPr>
        <w:instrText xml:space="preserve"> PAGEREF _Toc56948653 \h </w:instrText>
      </w:r>
      <w:r>
        <w:rPr>
          <w:noProof/>
        </w:rPr>
      </w:r>
      <w:r>
        <w:rPr>
          <w:noProof/>
        </w:rPr>
        <w:fldChar w:fldCharType="separate"/>
      </w:r>
      <w:r>
        <w:rPr>
          <w:noProof/>
        </w:rPr>
        <w:t>10</w:t>
      </w:r>
      <w:r>
        <w:rPr>
          <w:noProof/>
        </w:rPr>
        <w:fldChar w:fldCharType="end"/>
      </w:r>
    </w:p>
    <w:p w14:paraId="66964B50" w14:textId="473AE65B" w:rsidR="00F941D0" w:rsidRDefault="00F941D0">
      <w:pPr>
        <w:pStyle w:val="TOC2"/>
        <w:rPr>
          <w:rFonts w:asciiTheme="minorHAnsi" w:eastAsiaTheme="minorEastAsia" w:hAnsiTheme="minorHAnsi" w:cstheme="minorBidi"/>
          <w:noProof/>
          <w:sz w:val="22"/>
        </w:rPr>
      </w:pPr>
      <w:r>
        <w:rPr>
          <w:noProof/>
        </w:rPr>
        <w:t>3.</w:t>
      </w:r>
      <w:r w:rsidR="00BE0C6D">
        <w:rPr>
          <w:noProof/>
        </w:rPr>
        <w:t xml:space="preserve"> </w:t>
      </w:r>
      <w:r>
        <w:rPr>
          <w:noProof/>
        </w:rPr>
        <w:t>Perception of weakness</w:t>
      </w:r>
      <w:r>
        <w:rPr>
          <w:noProof/>
        </w:rPr>
        <w:tab/>
      </w:r>
      <w:r>
        <w:rPr>
          <w:noProof/>
        </w:rPr>
        <w:fldChar w:fldCharType="begin"/>
      </w:r>
      <w:r>
        <w:rPr>
          <w:noProof/>
        </w:rPr>
        <w:instrText xml:space="preserve"> PAGEREF _Toc56948654 \h </w:instrText>
      </w:r>
      <w:r>
        <w:rPr>
          <w:noProof/>
        </w:rPr>
      </w:r>
      <w:r>
        <w:rPr>
          <w:noProof/>
        </w:rPr>
        <w:fldChar w:fldCharType="separate"/>
      </w:r>
      <w:r>
        <w:rPr>
          <w:noProof/>
        </w:rPr>
        <w:t>10</w:t>
      </w:r>
      <w:r>
        <w:rPr>
          <w:noProof/>
        </w:rPr>
        <w:fldChar w:fldCharType="end"/>
      </w:r>
    </w:p>
    <w:p w14:paraId="2ED4348C" w14:textId="421FD43C" w:rsidR="00F941D0" w:rsidRDefault="00F941D0">
      <w:pPr>
        <w:pStyle w:val="TOC3"/>
        <w:rPr>
          <w:rFonts w:asciiTheme="minorHAnsi" w:eastAsiaTheme="minorEastAsia" w:hAnsiTheme="minorHAnsi" w:cstheme="minorBidi"/>
          <w:noProof/>
          <w:sz w:val="22"/>
        </w:rPr>
      </w:pPr>
      <w:r>
        <w:rPr>
          <w:noProof/>
        </w:rPr>
        <w:t>Failing to replace aging missile system creates a perception of weakness that increases threats to world peace and risk of nuclear conflict</w:t>
      </w:r>
      <w:r>
        <w:rPr>
          <w:noProof/>
        </w:rPr>
        <w:tab/>
      </w:r>
      <w:r>
        <w:rPr>
          <w:noProof/>
        </w:rPr>
        <w:fldChar w:fldCharType="begin"/>
      </w:r>
      <w:r>
        <w:rPr>
          <w:noProof/>
        </w:rPr>
        <w:instrText xml:space="preserve"> PAGEREF _Toc56948655 \h </w:instrText>
      </w:r>
      <w:r>
        <w:rPr>
          <w:noProof/>
        </w:rPr>
      </w:r>
      <w:r>
        <w:rPr>
          <w:noProof/>
        </w:rPr>
        <w:fldChar w:fldCharType="separate"/>
      </w:r>
      <w:r>
        <w:rPr>
          <w:noProof/>
        </w:rPr>
        <w:t>10</w:t>
      </w:r>
      <w:r>
        <w:rPr>
          <w:noProof/>
        </w:rPr>
        <w:fldChar w:fldCharType="end"/>
      </w:r>
    </w:p>
    <w:p w14:paraId="609E3412" w14:textId="11D55E77" w:rsidR="00AF1D3F" w:rsidRDefault="00CD2FA1" w:rsidP="00AF1D3F">
      <w:pPr>
        <w:pStyle w:val="TOC2"/>
        <w:rPr>
          <w:bCs/>
          <w:noProof/>
          <w:sz w:val="22"/>
        </w:rPr>
      </w:pPr>
      <w:r>
        <w:rPr>
          <w:bCs/>
          <w:noProof/>
          <w:sz w:val="22"/>
        </w:rPr>
        <w:fldChar w:fldCharType="end"/>
      </w:r>
    </w:p>
    <w:p w14:paraId="33074C34" w14:textId="77777777" w:rsidR="008C759D" w:rsidRPr="008C759D" w:rsidRDefault="008C759D" w:rsidP="008C759D"/>
    <w:p w14:paraId="029270D7" w14:textId="4BBD089F" w:rsidR="008C759D" w:rsidRPr="008C759D" w:rsidRDefault="008C759D" w:rsidP="008C759D">
      <w:pPr>
        <w:tabs>
          <w:tab w:val="left" w:pos="8510"/>
        </w:tabs>
        <w:sectPr w:rsidR="008C759D" w:rsidRPr="008C759D" w:rsidSect="00AF1D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pPr>
    </w:p>
    <w:p w14:paraId="3D4D3A9F" w14:textId="48544108" w:rsidR="00CD2A66" w:rsidRPr="00F60D55" w:rsidRDefault="008C759D" w:rsidP="00CD2FA1">
      <w:pPr>
        <w:pStyle w:val="Title2"/>
      </w:pPr>
      <w:bookmarkStart w:id="0" w:name="_Toc56948613"/>
      <w:r>
        <w:lastRenderedPageBreak/>
        <w:t>Negative</w:t>
      </w:r>
      <w:r w:rsidR="00CD2A66" w:rsidRPr="00F60D55">
        <w:t xml:space="preserve">: </w:t>
      </w:r>
      <w:r w:rsidR="006809DB">
        <w:t xml:space="preserve">GBSD / </w:t>
      </w:r>
      <w:r w:rsidR="00531F2F">
        <w:t>ICBM</w:t>
      </w:r>
      <w:r w:rsidR="006809DB">
        <w:t xml:space="preserve"> Upgrade - good</w:t>
      </w:r>
      <w:bookmarkEnd w:id="0"/>
      <w:r w:rsidR="00804446" w:rsidRPr="00F60D55">
        <w:t xml:space="preserve"> </w:t>
      </w:r>
    </w:p>
    <w:p w14:paraId="0DBBE4AF" w14:textId="50A21241" w:rsidR="0074194F" w:rsidRDefault="0074194F" w:rsidP="00070953">
      <w:pPr>
        <w:pStyle w:val="Contention1"/>
      </w:pPr>
      <w:bookmarkStart w:id="1" w:name="_Toc56948614"/>
      <w:r>
        <w:t xml:space="preserve">COUNTERPLAN – Cut other federal spending to pay for the ICBM </w:t>
      </w:r>
      <w:r w:rsidR="00C3023A">
        <w:t>replacement</w:t>
      </w:r>
      <w:r w:rsidR="00716C9D">
        <w:t xml:space="preserve"> GBSD</w:t>
      </w:r>
      <w:bookmarkEnd w:id="1"/>
    </w:p>
    <w:p w14:paraId="020F1E6B" w14:textId="1DDBECEC" w:rsidR="0074194F" w:rsidRDefault="00F643B8" w:rsidP="0074194F">
      <w:pPr>
        <w:pStyle w:val="Contention2"/>
      </w:pPr>
      <w:bookmarkStart w:id="2" w:name="_Toc56948615"/>
      <w:r>
        <w:t xml:space="preserve">Cost of the </w:t>
      </w:r>
      <w:r w:rsidR="00C3023A">
        <w:t>Minuteman replacement</w:t>
      </w:r>
      <w:r>
        <w:t xml:space="preserve"> is $95.8 billion</w:t>
      </w:r>
      <w:r w:rsidR="00BE0C6D">
        <w:t xml:space="preserve"> </w:t>
      </w:r>
      <w:r>
        <w:t>[probably in AFF’s evidence but just in case you need it…]</w:t>
      </w:r>
      <w:bookmarkEnd w:id="2"/>
    </w:p>
    <w:p w14:paraId="65D87569" w14:textId="4FC37D97" w:rsidR="00F643B8" w:rsidRPr="00F643B8" w:rsidRDefault="00F643B8" w:rsidP="00F643B8">
      <w:pPr>
        <w:pStyle w:val="Citation3"/>
      </w:pPr>
      <w:bookmarkStart w:id="3" w:name="_Toc65441337"/>
      <w:r w:rsidRPr="00F643B8">
        <w:rPr>
          <w:u w:val="single"/>
        </w:rPr>
        <w:t>AMERICAN MILITARY NEWS 2020</w:t>
      </w:r>
      <w:r w:rsidRPr="00F643B8">
        <w:t>. (</w:t>
      </w:r>
      <w:r>
        <w:t>journalist Liz George</w:t>
      </w:r>
      <w:r w:rsidRPr="00F643B8">
        <w:t xml:space="preserve">) 23 Oct 2020 “Pentagon estimates $95 billion cost for new ICBM nukes to replace Minuteman III” </w:t>
      </w:r>
      <w:hyperlink r:id="rId16" w:history="1">
        <w:r w:rsidR="00BE0C6D" w:rsidRPr="003B0D9F">
          <w:rPr>
            <w:rStyle w:val="Hyperlink"/>
          </w:rPr>
          <w:t>https://americanmilitarynews.com/2020/10/pentagon-estimates-95-billion-cost-of-new-icbm-nukes-to-replace-minuteman-iii/</w:t>
        </w:r>
        <w:bookmarkEnd w:id="3"/>
      </w:hyperlink>
      <w:r w:rsidR="00BE0C6D">
        <w:t xml:space="preserve"> </w:t>
      </w:r>
    </w:p>
    <w:p w14:paraId="2B2D412F" w14:textId="77777777" w:rsidR="00F643B8" w:rsidRPr="00F643B8" w:rsidRDefault="00F643B8" w:rsidP="00F643B8">
      <w:pPr>
        <w:pStyle w:val="Evidence"/>
      </w:pPr>
      <w:r w:rsidRPr="00F643B8">
        <w:t>The Pentagon’s cost estimate for a new fleet of nuclear missiles to replace the Minuteman 3 arsenal has been raised to $95.8 billion — an increase of about $10 billion dollars from 2016 estimates, The Associated Press </w:t>
      </w:r>
      <w:hyperlink r:id="rId17" w:tgtFrame="_blank" w:history="1">
        <w:r w:rsidRPr="00F643B8">
          <w:rPr>
            <w:rStyle w:val="Hyperlink"/>
            <w:color w:val="000000"/>
            <w:u w:val="none"/>
          </w:rPr>
          <w:t>reported</w:t>
        </w:r>
      </w:hyperlink>
      <w:r w:rsidRPr="00F643B8">
        <w:t> Monday.</w:t>
      </w:r>
    </w:p>
    <w:p w14:paraId="7794D1EB" w14:textId="58657A9F" w:rsidR="00F643B8" w:rsidRPr="00C3023A" w:rsidRDefault="006809DB" w:rsidP="00F941D0">
      <w:pPr>
        <w:pStyle w:val="Contention2"/>
      </w:pPr>
      <w:bookmarkStart w:id="4" w:name="_Toc56948616"/>
      <w:r w:rsidRPr="00C3023A">
        <w:t>Timeline</w:t>
      </w:r>
      <w:r w:rsidR="00C3023A">
        <w:t xml:space="preserve"> for Minuteman replacement</w:t>
      </w:r>
      <w:r w:rsidRPr="00C3023A">
        <w:t xml:space="preserve"> is 10 years</w:t>
      </w:r>
      <w:r w:rsidR="00C3023A">
        <w:t xml:space="preserve"> or more</w:t>
      </w:r>
      <w:bookmarkEnd w:id="4"/>
    </w:p>
    <w:p w14:paraId="671F7D67" w14:textId="01CBE572" w:rsidR="006809DB" w:rsidRDefault="006809DB" w:rsidP="006809DB">
      <w:pPr>
        <w:pStyle w:val="Citation3"/>
      </w:pPr>
      <w:bookmarkStart w:id="5" w:name="_Toc65441338"/>
      <w:r w:rsidRPr="000E2500">
        <w:rPr>
          <w:u w:val="single"/>
        </w:rPr>
        <w:t>RAND Corporation 2014</w:t>
      </w:r>
      <w:r>
        <w:t xml:space="preserve"> (nonprofit institution that helps improve policy and </w:t>
      </w:r>
      <w:proofErr w:type="spellStart"/>
      <w:r>
        <w:t>decisionmaking</w:t>
      </w:r>
      <w:proofErr w:type="spellEnd"/>
      <w:r>
        <w:t xml:space="preserve"> through research and analysis; researched by Lauren </w:t>
      </w:r>
      <w:proofErr w:type="spellStart"/>
      <w:r>
        <w:t>Caston</w:t>
      </w:r>
      <w:proofErr w:type="spellEnd"/>
      <w:r>
        <w:t xml:space="preserve">, Robert S. Leonard, Christopher A. Mouton, Chad J. R. </w:t>
      </w:r>
      <w:proofErr w:type="spellStart"/>
      <w:r>
        <w:t>Ohlandt</w:t>
      </w:r>
      <w:proofErr w:type="spellEnd"/>
      <w:r>
        <w:t>, S. Craig Moore, Raymond E. Conley, Glenn Buchan under contract with the US Air Force)</w:t>
      </w:r>
      <w:r w:rsidR="00BE0C6D">
        <w:t xml:space="preserve"> </w:t>
      </w:r>
      <w:r>
        <w:t xml:space="preserve">published in 2014, no month given in the publication date. “The Future of the U.S. Intercontinental Ballistic Missile Force” </w:t>
      </w:r>
      <w:hyperlink r:id="rId18" w:history="1">
        <w:r w:rsidR="00BE0C6D" w:rsidRPr="003B0D9F">
          <w:rPr>
            <w:rStyle w:val="Hyperlink"/>
          </w:rPr>
          <w:t>https://www.rand.org/content/dam/rand/pubs/monographs/MG1200/MG1210/RAND_MG1210.pdf</w:t>
        </w:r>
        <w:bookmarkEnd w:id="5"/>
      </w:hyperlink>
      <w:r w:rsidR="00BE0C6D">
        <w:t xml:space="preserve"> </w:t>
      </w:r>
    </w:p>
    <w:p w14:paraId="75A748CE" w14:textId="3E1AD34D" w:rsidR="00F643B8" w:rsidRDefault="006809DB" w:rsidP="006809DB">
      <w:pPr>
        <w:pStyle w:val="Evidence"/>
      </w:pPr>
      <w:r>
        <w:t>Although the ongoing DoD Service Life Extension Programs (SLEPs) hope to enable the Minuteman III force, which has been in service since the 1970s, to serve until approximately 2030, it is important to begin thinking now about the necessary research, development, and testing of a new missile, as it could easily take a decade or more to field a new system</w:t>
      </w:r>
    </w:p>
    <w:p w14:paraId="20AA59EF" w14:textId="02001221" w:rsidR="00F643B8" w:rsidRDefault="00F643B8" w:rsidP="0074194F">
      <w:pPr>
        <w:pStyle w:val="Contention2"/>
      </w:pPr>
      <w:bookmarkStart w:id="6" w:name="_Toc56948617"/>
      <w:r>
        <w:t>Dept. of Education is a great place to cut the federal budget</w:t>
      </w:r>
      <w:bookmarkEnd w:id="6"/>
    </w:p>
    <w:p w14:paraId="3FE18926" w14:textId="27BF59E1" w:rsidR="00F643B8" w:rsidRPr="00F643B8" w:rsidRDefault="00C3023A" w:rsidP="00F643B8">
      <w:pPr>
        <w:pStyle w:val="Citation3"/>
      </w:pPr>
      <w:bookmarkStart w:id="7" w:name="_Toc65441339"/>
      <w:r>
        <w:rPr>
          <w:u w:val="single"/>
        </w:rPr>
        <w:t xml:space="preserve">Arizona Rep. Andy Biggs quoted by journalist </w:t>
      </w:r>
      <w:r w:rsidR="00F643B8" w:rsidRPr="00F643B8">
        <w:rPr>
          <w:u w:val="single"/>
        </w:rPr>
        <w:t>Alex Newman 2019</w:t>
      </w:r>
      <w:r w:rsidR="00BE0C6D">
        <w:t xml:space="preserve"> </w:t>
      </w:r>
      <w:r w:rsidR="00F643B8" w:rsidRPr="00F643B8">
        <w:t xml:space="preserve">31 Jan 2019 “Lawmakers Introduce Bill to Shut U.S. Department of Education” THE NEW AMERICAN </w:t>
      </w:r>
      <w:hyperlink r:id="rId19" w:history="1">
        <w:r w:rsidR="00BE0C6D" w:rsidRPr="003B0D9F">
          <w:rPr>
            <w:rStyle w:val="Hyperlink"/>
          </w:rPr>
          <w:t>https://thenewamerican.com/lawmakers-introduce-bill-to-shut-u-s-department-of-education/</w:t>
        </w:r>
        <w:bookmarkEnd w:id="7"/>
      </w:hyperlink>
      <w:r w:rsidR="00BE0C6D">
        <w:t xml:space="preserve"> </w:t>
      </w:r>
    </w:p>
    <w:p w14:paraId="30684651" w14:textId="4C56B7A8" w:rsidR="00F643B8" w:rsidRDefault="00F643B8" w:rsidP="00F643B8">
      <w:pPr>
        <w:pStyle w:val="Evidence"/>
        <w:rPr>
          <w:shd w:val="clear" w:color="auto" w:fill="FFFFFF"/>
        </w:rPr>
      </w:pPr>
      <w:r>
        <w:rPr>
          <w:shd w:val="clear" w:color="auto" w:fill="FFFFFF"/>
        </w:rPr>
        <w:t xml:space="preserve">Representative Andy Biggs (R-Ariz.) highlighted the disastrous effects of the federalized “education” system. “Education of our students should lie primarily with parents, teachers, and state and local officials who know how to meet their individual needs best,” he explained in a statement. </w:t>
      </w:r>
      <w:r w:rsidRPr="00C3023A">
        <w:rPr>
          <w:u w:val="single"/>
          <w:shd w:val="clear" w:color="auto" w:fill="FFFFFF"/>
        </w:rPr>
        <w:t>“Since its inception, the Department of Education has grown into an unrecognizable federal beast, and its policies have helped foster Common Core across the country. It is time the one-size-fits-all approach by the federal government is ended and authority is returned to the local level.”</w:t>
      </w:r>
    </w:p>
    <w:p w14:paraId="3C1D3FAA" w14:textId="7B173BD9" w:rsidR="00C3023A" w:rsidRDefault="00C3023A" w:rsidP="00C3023A">
      <w:pPr>
        <w:pStyle w:val="Contention2"/>
      </w:pPr>
      <w:bookmarkStart w:id="8" w:name="_Toc55751654"/>
      <w:bookmarkStart w:id="9" w:name="_Toc56948618"/>
      <w:r>
        <w:t>Let’s fund the missile upgrade by cutting the US Dept. of Education</w:t>
      </w:r>
      <w:bookmarkEnd w:id="8"/>
      <w:r>
        <w:t xml:space="preserve"> budget (currently $64 billion/year).</w:t>
      </w:r>
      <w:bookmarkEnd w:id="9"/>
      <w:r w:rsidR="00BE0C6D">
        <w:t xml:space="preserve"> </w:t>
      </w:r>
    </w:p>
    <w:p w14:paraId="4920304D" w14:textId="5CA6641A" w:rsidR="00C3023A" w:rsidRDefault="00C3023A" w:rsidP="00C3023A">
      <w:pPr>
        <w:pStyle w:val="Citation3"/>
      </w:pPr>
      <w:bookmarkStart w:id="10" w:name="_Toc65441340"/>
      <w:r>
        <w:rPr>
          <w:u w:val="single"/>
        </w:rPr>
        <w:t>US Dept. of Educat</w:t>
      </w:r>
      <w:r w:rsidRPr="00193159">
        <w:rPr>
          <w:u w:val="single"/>
        </w:rPr>
        <w:t>i</w:t>
      </w:r>
      <w:r>
        <w:rPr>
          <w:u w:val="single"/>
        </w:rPr>
        <w:t>o</w:t>
      </w:r>
      <w:r w:rsidRPr="00193159">
        <w:rPr>
          <w:u w:val="single"/>
        </w:rPr>
        <w:t>n</w:t>
      </w:r>
      <w:r>
        <w:rPr>
          <w:u w:val="single"/>
        </w:rPr>
        <w:t xml:space="preserve"> 2019</w:t>
      </w:r>
      <w:r w:rsidRPr="00193159">
        <w:t>. “FISCAL YEAR 2020 BUDGET SUMMARY”.</w:t>
      </w:r>
      <w:r w:rsidR="00BE0C6D">
        <w:t xml:space="preserve"> </w:t>
      </w:r>
      <w:hyperlink r:id="rId20" w:history="1">
        <w:r w:rsidR="00BE0C6D" w:rsidRPr="003B0D9F">
          <w:rPr>
            <w:rStyle w:val="Hyperlink"/>
          </w:rPr>
          <w:t>https://www2.ed.gov/about/overview/budget/budget20/summary/20summary.pdf</w:t>
        </w:r>
        <w:bookmarkEnd w:id="10"/>
      </w:hyperlink>
      <w:r w:rsidR="00BE0C6D">
        <w:t xml:space="preserve"> </w:t>
      </w:r>
    </w:p>
    <w:p w14:paraId="72E9E81D" w14:textId="77777777" w:rsidR="00C3023A" w:rsidRPr="00E8656C" w:rsidRDefault="00C3023A" w:rsidP="00C3023A">
      <w:pPr>
        <w:pStyle w:val="Evidence"/>
      </w:pPr>
      <w:r w:rsidRPr="00193159">
        <w:rPr>
          <w:u w:val="single"/>
        </w:rPr>
        <w:t>The President’s fiscal year 2020 Budget Request</w:t>
      </w:r>
      <w:r>
        <w:t xml:space="preserve"> (the Request) </w:t>
      </w:r>
      <w:r w:rsidRPr="00193159">
        <w:rPr>
          <w:u w:val="single"/>
        </w:rPr>
        <w:t>includes $64.0 billion in new discretionary Budget Authority for the Department of Education, a $7.1 billion or a 10.0 percent reduction below the fiscal year 2019 appropriation.</w:t>
      </w:r>
    </w:p>
    <w:p w14:paraId="35D097FA" w14:textId="2156F43E" w:rsidR="00C3023A" w:rsidRDefault="00C3023A" w:rsidP="00C3023A">
      <w:pPr>
        <w:pStyle w:val="Contention2"/>
      </w:pPr>
      <w:bookmarkStart w:id="11" w:name="_Toc56948619"/>
      <w:r>
        <w:t>Solvency:</w:t>
      </w:r>
      <w:r w:rsidR="00BE0C6D">
        <w:t xml:space="preserve"> </w:t>
      </w:r>
      <w:r>
        <w:t>16%</w:t>
      </w:r>
      <w:r w:rsidR="00BE0C6D">
        <w:t xml:space="preserve"> </w:t>
      </w:r>
      <w:r>
        <w:t>ongoing cut</w:t>
      </w:r>
      <w:r w:rsidR="00BE0C6D">
        <w:t xml:space="preserve"> </w:t>
      </w:r>
      <w:r>
        <w:t>in the Dept of Education would raise over $10 billion/year</w:t>
      </w:r>
      <w:bookmarkEnd w:id="11"/>
      <w:r>
        <w:t xml:space="preserve"> </w:t>
      </w:r>
    </w:p>
    <w:p w14:paraId="1A7DF92C" w14:textId="3298F260" w:rsidR="00C3023A" w:rsidRDefault="00C3023A" w:rsidP="00C3023A">
      <w:pPr>
        <w:pStyle w:val="Evidence"/>
      </w:pPr>
      <w:r>
        <w:t>That’s more than enough to pay for a $95 billion program over 10 years or more.</w:t>
      </w:r>
      <w:r w:rsidR="00BE0C6D">
        <w:t xml:space="preserve"> </w:t>
      </w:r>
      <w:r>
        <w:t>This completely solves the Affirmative’s harm of “wasted money” while maintaining US national defense and continuing the Status Quo missile upgrade.</w:t>
      </w:r>
    </w:p>
    <w:p w14:paraId="2BD7609F" w14:textId="26510865" w:rsidR="00193159" w:rsidRDefault="0074194F" w:rsidP="00070953">
      <w:pPr>
        <w:pStyle w:val="Contention1"/>
      </w:pPr>
      <w:bookmarkStart w:id="12" w:name="_Toc56948620"/>
      <w:r>
        <w:lastRenderedPageBreak/>
        <w:t>HARMS / SIGNIFICANCE</w:t>
      </w:r>
      <w:bookmarkEnd w:id="12"/>
    </w:p>
    <w:p w14:paraId="53E431D1" w14:textId="3225271C" w:rsidR="00193159" w:rsidRDefault="00193159" w:rsidP="00070953">
      <w:pPr>
        <w:pStyle w:val="Contention1"/>
      </w:pPr>
      <w:bookmarkStart w:id="13" w:name="_Toc56948621"/>
      <w:r>
        <w:t>1.</w:t>
      </w:r>
      <w:r w:rsidR="00BE0C6D">
        <w:t xml:space="preserve"> </w:t>
      </w:r>
      <w:r w:rsidR="0074194F">
        <w:t xml:space="preserve">Upgrades aren’t </w:t>
      </w:r>
      <w:proofErr w:type="gramStart"/>
      <w:r w:rsidR="0074194F">
        <w:t>destabilizing</w:t>
      </w:r>
      <w:proofErr w:type="gramEnd"/>
      <w:r w:rsidR="0074194F">
        <w:t xml:space="preserve"> and numbers are declining</w:t>
      </w:r>
      <w:bookmarkEnd w:id="13"/>
    </w:p>
    <w:p w14:paraId="0669003A" w14:textId="33BD08E8" w:rsidR="00193159" w:rsidRDefault="000E2500" w:rsidP="00193159">
      <w:pPr>
        <w:pStyle w:val="Contention2"/>
      </w:pPr>
      <w:bookmarkStart w:id="14" w:name="_Toc56948622"/>
      <w:r>
        <w:t xml:space="preserve">Since end of Cold War, US and Russia have </w:t>
      </w:r>
      <w:r w:rsidRPr="0074194F">
        <w:rPr>
          <w:u w:val="single"/>
        </w:rPr>
        <w:t>both</w:t>
      </w:r>
      <w:r>
        <w:t xml:space="preserve"> </w:t>
      </w:r>
      <w:r w:rsidR="0074194F">
        <w:t>been modernizing nuclear weapons and reducing their numbers to maintain a stable balance</w:t>
      </w:r>
      <w:bookmarkEnd w:id="14"/>
    </w:p>
    <w:p w14:paraId="7F9BD153" w14:textId="43C46A4F" w:rsidR="000E2500" w:rsidRDefault="000E2500" w:rsidP="000E2500">
      <w:pPr>
        <w:pStyle w:val="Citation3"/>
      </w:pPr>
      <w:bookmarkStart w:id="15" w:name="_Toc65441341"/>
      <w:r w:rsidRPr="000E2500">
        <w:rPr>
          <w:u w:val="single"/>
        </w:rPr>
        <w:t>RAND Corporation 2014</w:t>
      </w:r>
      <w:r>
        <w:t xml:space="preserve"> (nonprofit institution that helps improve policy and </w:t>
      </w:r>
      <w:proofErr w:type="spellStart"/>
      <w:r>
        <w:t>decisionmaking</w:t>
      </w:r>
      <w:proofErr w:type="spellEnd"/>
      <w:r>
        <w:t xml:space="preserve"> through research and analysis; researched by Lauren </w:t>
      </w:r>
      <w:proofErr w:type="spellStart"/>
      <w:r>
        <w:t>Caston</w:t>
      </w:r>
      <w:proofErr w:type="spellEnd"/>
      <w:r>
        <w:t xml:space="preserve">, Robert S. Leonard, Christopher A. Mouton, Chad J. R. </w:t>
      </w:r>
      <w:proofErr w:type="spellStart"/>
      <w:r>
        <w:t>Ohlandt</w:t>
      </w:r>
      <w:proofErr w:type="spellEnd"/>
      <w:r>
        <w:t>, S. Craig Moore, Raymond E. Conley, Glenn Buchan under contract with the US Air Force)</w:t>
      </w:r>
      <w:r w:rsidR="00BE0C6D">
        <w:t xml:space="preserve"> </w:t>
      </w:r>
      <w:r>
        <w:t xml:space="preserve">published in 2014, no month given in the publication date. “The Future of the U.S. Intercontinental Ballistic Missile Force” </w:t>
      </w:r>
      <w:hyperlink r:id="rId21" w:history="1">
        <w:r w:rsidR="00BE0C6D" w:rsidRPr="003B0D9F">
          <w:rPr>
            <w:rStyle w:val="Hyperlink"/>
          </w:rPr>
          <w:t>https://www.rand.org/content/dam/rand/pubs/monographs/MG1200/MG1210/RAND_MG1210.pdf</w:t>
        </w:r>
        <w:bookmarkEnd w:id="15"/>
      </w:hyperlink>
      <w:r w:rsidR="00BE0C6D">
        <w:t xml:space="preserve"> </w:t>
      </w:r>
    </w:p>
    <w:p w14:paraId="3181588C" w14:textId="6BC34887" w:rsidR="00193159" w:rsidRDefault="00193159" w:rsidP="000E2500">
      <w:pPr>
        <w:pStyle w:val="Evidence"/>
      </w:pPr>
      <w:r>
        <w:t xml:space="preserve">With the end of the Soviet Union, the intensity of the Cold War competition in strategic nuclear forces at the highest levels has diminished, and, although both Russia and the United States continue to maintain strategic forces that are much larger than those of other current nuclear powers, these numbers are greatly reduced from Cold War days. Both the United States and Russia have also </w:t>
      </w:r>
      <w:r w:rsidRPr="00BE0C6D">
        <w:t>continued to modernize their strategic forces, although much less aggressively than during the Cold War, while seeking to maintain a generally stable nuclear balance. They have also continued to reduce the overall size of their strategic forces through a series of nuclear arms control agreements aimed at maintaining the same overall stable balance</w:t>
      </w:r>
      <w:r>
        <w:t xml:space="preserve"> between them at lower force levels</w:t>
      </w:r>
      <w:r w:rsidR="006809DB">
        <w:t>.</w:t>
      </w:r>
    </w:p>
    <w:p w14:paraId="3DC24F9D" w14:textId="1C794D58" w:rsidR="002F4687" w:rsidRDefault="002F4687" w:rsidP="002F4687">
      <w:pPr>
        <w:pStyle w:val="Contention2"/>
      </w:pPr>
      <w:bookmarkStart w:id="16" w:name="_Toc56948623"/>
      <w:r>
        <w:t>The only destabilizing upgrades are the ones being done in Russia and China that we’re failing to keep up with</w:t>
      </w:r>
      <w:bookmarkEnd w:id="16"/>
    </w:p>
    <w:p w14:paraId="7498D8B2" w14:textId="345D73E6" w:rsidR="002F4687" w:rsidRDefault="001F7E3A" w:rsidP="002F4687">
      <w:pPr>
        <w:pStyle w:val="Citation3"/>
      </w:pPr>
      <w:hyperlink r:id="rId22" w:history="1">
        <w:bookmarkStart w:id="17" w:name="_Toc65441342"/>
        <w:r w:rsidR="002F4687" w:rsidRPr="002F4687">
          <w:rPr>
            <w:rStyle w:val="Hyperlink"/>
            <w:color w:val="auto"/>
            <w:u w:val="single"/>
          </w:rPr>
          <w:t>Patty-Jane Geller</w:t>
        </w:r>
      </w:hyperlink>
      <w:r w:rsidR="002F4687" w:rsidRPr="002F4687">
        <w:rPr>
          <w:u w:val="single"/>
        </w:rPr>
        <w:t xml:space="preserve"> 2020. </w:t>
      </w:r>
      <w:r w:rsidR="002F4687" w:rsidRPr="002F4687">
        <w:t xml:space="preserve">(Policy Analyst, Nuclear Deterrence and Missile Defense at Heritage Foundation) 28 Apr 2020 “Nuclear Modernization Is Essential Business. Don’t Let Coronavirus Shut It Down.” </w:t>
      </w:r>
      <w:hyperlink r:id="rId23" w:history="1">
        <w:r w:rsidR="00BE0C6D" w:rsidRPr="003B0D9F">
          <w:rPr>
            <w:rStyle w:val="Hyperlink"/>
          </w:rPr>
          <w:t>https://www.heritage.org/missile-defense/commentary/nuclear-modernization-essential-business-dont-let-coronavirus-shut-it</w:t>
        </w:r>
        <w:bookmarkEnd w:id="17"/>
      </w:hyperlink>
      <w:r w:rsidR="00BE0C6D">
        <w:t xml:space="preserve"> </w:t>
      </w:r>
    </w:p>
    <w:p w14:paraId="309E005D" w14:textId="6E0FA496" w:rsidR="002F4687" w:rsidRDefault="002F4687" w:rsidP="002F4687">
      <w:pPr>
        <w:pStyle w:val="Evidence"/>
      </w:pPr>
      <w:r>
        <w:t>This promise of retaliation is precisely why our adversaries have calculated time after time against using nuclear weapons—it’s not because they feel it would be immoral.</w:t>
      </w:r>
      <w:r w:rsidR="00BE0C6D">
        <w:t xml:space="preserve"> </w:t>
      </w:r>
      <w:r>
        <w:t>But here’s the problem: Our nuclear deterrence is deteriorating from old age, even as Russia and China modernize and expand their nuclear forces. Every single element of the U.S. nuclear deterrent has passed its projected life span. As just one example, the air-launched cruise missile carried by the B-52 bomber is now more than twenty-five years past its design life. Meanwhile, both China and Russia have nearly completed updating their nuclear arsenals. China is expected to double its nuclear stockpile in the next decade. And both Beijing and Moscow continue to develop advanced capabilities—such as hypersonic missiles with intercontinental-range and ICBMs tipped with multiple warheads—that threaten the United States.</w:t>
      </w:r>
    </w:p>
    <w:p w14:paraId="6B4481F7" w14:textId="77777777" w:rsidR="002F4687" w:rsidRDefault="002F4687" w:rsidP="000E2500">
      <w:pPr>
        <w:pStyle w:val="Evidence"/>
      </w:pPr>
    </w:p>
    <w:p w14:paraId="4C6FA297" w14:textId="0C0FC52C" w:rsidR="006809DB" w:rsidRDefault="006809DB" w:rsidP="006809DB">
      <w:pPr>
        <w:pStyle w:val="Contention1"/>
      </w:pPr>
      <w:bookmarkStart w:id="18" w:name="_Toc56948624"/>
      <w:r>
        <w:lastRenderedPageBreak/>
        <w:t>2.</w:t>
      </w:r>
      <w:r w:rsidR="00BE0C6D">
        <w:t xml:space="preserve"> </w:t>
      </w:r>
      <w:r>
        <w:t>Cost of ICBM upgrades isn’t a problem</w:t>
      </w:r>
      <w:bookmarkEnd w:id="18"/>
    </w:p>
    <w:p w14:paraId="2E0C0DE3" w14:textId="150D143F" w:rsidR="006809DB" w:rsidRDefault="006809DB" w:rsidP="006809DB">
      <w:pPr>
        <w:pStyle w:val="Contention2"/>
      </w:pPr>
      <w:bookmarkStart w:id="19" w:name="_Toc56948625"/>
      <w:r>
        <w:t>The US can afford to modernize its ICBM force and the price is well worth it</w:t>
      </w:r>
      <w:bookmarkEnd w:id="19"/>
    </w:p>
    <w:p w14:paraId="1F7D8480" w14:textId="0E392457" w:rsidR="006809DB" w:rsidRPr="007F385E" w:rsidRDefault="006809DB" w:rsidP="006809DB">
      <w:pPr>
        <w:pStyle w:val="Citation3"/>
      </w:pPr>
      <w:bookmarkStart w:id="20" w:name="_Toc65441343"/>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r>
        <w:t>(brackets</w:t>
      </w:r>
      <w:r w:rsidR="00BE0C6D">
        <w:t xml:space="preserve"> in original) </w:t>
      </w:r>
      <w:hyperlink r:id="rId24" w:history="1">
        <w:r w:rsidR="00BE0C6D" w:rsidRPr="003B0D9F">
          <w:rPr>
            <w:rStyle w:val="Hyperlink"/>
          </w:rPr>
          <w:t>https://www.realcleardefense.com/articles/2019/08/20/the_us_needs_a_new_icbm_now_114680.html</w:t>
        </w:r>
        <w:bookmarkEnd w:id="20"/>
      </w:hyperlink>
      <w:r w:rsidR="00BE0C6D">
        <w:t xml:space="preserve"> </w:t>
      </w:r>
    </w:p>
    <w:p w14:paraId="2D50DD78" w14:textId="699B6E38" w:rsidR="006809DB" w:rsidRPr="007F385E" w:rsidRDefault="006809DB" w:rsidP="006809DB">
      <w:pPr>
        <w:pStyle w:val="Evidence"/>
      </w:pPr>
      <w:r w:rsidRPr="00132CC3">
        <w:rPr>
          <w:rStyle w:val="Strong"/>
          <w:b w:val="0"/>
          <w:bCs/>
          <w:u w:val="single"/>
        </w:rPr>
        <w:t>The U.S. can afford to modernize its ICBM force.</w:t>
      </w:r>
      <w:r w:rsidRPr="00132CC3">
        <w:rPr>
          <w:u w:val="single"/>
        </w:rPr>
        <w:t> Excessive cost is frequently cited as a reason to delay or reject ICBM modernization.</w:t>
      </w:r>
      <w:r w:rsidR="00BE0C6D">
        <w:rPr>
          <w:u w:val="single"/>
        </w:rPr>
        <w:t xml:space="preserve"> </w:t>
      </w:r>
      <w:r w:rsidRPr="00132CC3">
        <w:rPr>
          <w:u w:val="single"/>
        </w:rPr>
        <w:t xml:space="preserve">Triad and nuclear C3 </w:t>
      </w:r>
      <w:r>
        <w:rPr>
          <w:u w:val="single"/>
        </w:rPr>
        <w:t>[</w:t>
      </w:r>
      <w:r>
        <w:rPr>
          <w:shd w:val="clear" w:color="auto" w:fill="FFFFFF"/>
        </w:rPr>
        <w:t xml:space="preserve">command, control, and communications] </w:t>
      </w:r>
      <w:r w:rsidRPr="00132CC3">
        <w:rPr>
          <w:u w:val="single"/>
        </w:rPr>
        <w:t>modernization costs money, but the programs are clearly affordable given the high priority of nuclear deterrence and the consequences of its failure.</w:t>
      </w:r>
      <w:r w:rsidR="00BE0C6D">
        <w:rPr>
          <w:u w:val="single"/>
        </w:rPr>
        <w:t xml:space="preserve"> </w:t>
      </w:r>
      <w:r w:rsidRPr="00132CC3">
        <w:rPr>
          <w:u w:val="single"/>
        </w:rPr>
        <w:t xml:space="preserve">As General Mark </w:t>
      </w:r>
      <w:proofErr w:type="spellStart"/>
      <w:r w:rsidRPr="00132CC3">
        <w:rPr>
          <w:u w:val="single"/>
        </w:rPr>
        <w:t>Milley</w:t>
      </w:r>
      <w:proofErr w:type="spellEnd"/>
      <w:r w:rsidRPr="00132CC3">
        <w:rPr>
          <w:u w:val="single"/>
        </w:rPr>
        <w:t>, then-Chief of Staff of the Army, has said: “The only thing more expensive than deterrence is actually fighting a war, and the only thing more expensive than fighting a war is fighting one and losing one.”</w:t>
      </w:r>
      <w:r w:rsidR="00BE0C6D">
        <w:t xml:space="preserve"> </w:t>
      </w:r>
      <w:r w:rsidRPr="007F385E">
        <w:t>Recapitalizing the triad should not be a competition for resources among its legs (nor a competition with conventional force needs); rather it should be a recognition of the synergistic contribution of all three legs (and nuclear C3), the top national priority of nuclear deterrence, and an appreciation that investment in nuclear modernization represents a small fraction of defense spending (between 6-7% of the DOD budget at its height according to a variety of open sources).</w:t>
      </w:r>
      <w:r w:rsidR="00BE0C6D">
        <w:t xml:space="preserve"> </w:t>
      </w:r>
      <w:r w:rsidRPr="007F385E">
        <w:t>There is room in the annual defense budget for ICBM modernization; if not, Congress should fund the triad and nuclear C3 modernization separately as a national program outside the regular defense budget.</w:t>
      </w:r>
    </w:p>
    <w:p w14:paraId="4D977591" w14:textId="35E4871D" w:rsidR="006809DB" w:rsidRDefault="00071E12" w:rsidP="00A40719">
      <w:pPr>
        <w:pStyle w:val="Contention2"/>
      </w:pPr>
      <w:bookmarkStart w:id="21" w:name="_Toc56948626"/>
      <w:r>
        <w:t>Cost of nuclear modernization is well worth it because of the national security implications</w:t>
      </w:r>
      <w:bookmarkEnd w:id="21"/>
    </w:p>
    <w:p w14:paraId="3C4B02FC" w14:textId="3FAED8BB" w:rsidR="00A40719" w:rsidRDefault="001F7E3A" w:rsidP="00A40719">
      <w:pPr>
        <w:pStyle w:val="Citation3"/>
      </w:pPr>
      <w:hyperlink r:id="rId25" w:history="1">
        <w:bookmarkStart w:id="22" w:name="_Toc65441344"/>
        <w:r w:rsidR="00A40719" w:rsidRPr="002F4687">
          <w:rPr>
            <w:rStyle w:val="Hyperlink"/>
            <w:color w:val="auto"/>
            <w:u w:val="single"/>
          </w:rPr>
          <w:t>Patty-Jane Geller</w:t>
        </w:r>
      </w:hyperlink>
      <w:r w:rsidR="00A40719" w:rsidRPr="002F4687">
        <w:rPr>
          <w:u w:val="single"/>
        </w:rPr>
        <w:t xml:space="preserve"> 2020. </w:t>
      </w:r>
      <w:r w:rsidR="00A40719" w:rsidRPr="002F4687">
        <w:t xml:space="preserve">(Policy Analyst, Nuclear Deterrence and Missile Defense at Heritage Foundation) 28 Apr 2020 “Nuclear Modernization Is Essential Business. Don’t Let Coronavirus Shut It Down.” </w:t>
      </w:r>
      <w:hyperlink r:id="rId26" w:history="1">
        <w:r w:rsidR="00BE0C6D" w:rsidRPr="003B0D9F">
          <w:rPr>
            <w:rStyle w:val="Hyperlink"/>
          </w:rPr>
          <w:t>https://www.heritage.org/missile-defense/commentary/nuclear-modernization-essential-business-dont-let-coronavirus-shut-it</w:t>
        </w:r>
        <w:bookmarkEnd w:id="22"/>
      </w:hyperlink>
      <w:r w:rsidR="00BE0C6D">
        <w:t xml:space="preserve"> </w:t>
      </w:r>
    </w:p>
    <w:p w14:paraId="305CD0BD" w14:textId="3F32DEFF" w:rsidR="00A40719" w:rsidRDefault="00A40719" w:rsidP="00A40719">
      <w:pPr>
        <w:pStyle w:val="Evidence"/>
      </w:pPr>
      <w:r>
        <w:t>The Defense Department may need to make changes to its budget due to the pandemic. And, of course, finding ways to reduce the costs of nuclear modernization would be a welcome development. But we must not allow opponents of nuclear deterrence to use the pandemic as an excuse to advance their categorical anti-nuclear agenda. Rather, in a time of global uncertainty, there is no more important national security priority than ensuring a strong nuclear deterrent.</w:t>
      </w:r>
    </w:p>
    <w:p w14:paraId="1DA1ACBD" w14:textId="40E0ED27" w:rsidR="00E0651A" w:rsidRDefault="00E0651A" w:rsidP="00E0651A">
      <w:pPr>
        <w:pStyle w:val="Contention1"/>
      </w:pPr>
      <w:bookmarkStart w:id="23" w:name="_Toc56948627"/>
      <w:r>
        <w:t>3.</w:t>
      </w:r>
      <w:r w:rsidR="00BE0C6D">
        <w:t xml:space="preserve"> </w:t>
      </w:r>
      <w:r>
        <w:t xml:space="preserve">A/T “Spending </w:t>
      </w:r>
      <w:r w:rsidR="000666B7">
        <w:t xml:space="preserve">on GBSD </w:t>
      </w:r>
      <w:r>
        <w:t>hurts the economy”</w:t>
      </w:r>
      <w:bookmarkEnd w:id="23"/>
    </w:p>
    <w:p w14:paraId="64D78849" w14:textId="32138435" w:rsidR="00E0651A" w:rsidRDefault="00E0651A" w:rsidP="00E0651A">
      <w:pPr>
        <w:pStyle w:val="Contention2"/>
      </w:pPr>
      <w:bookmarkStart w:id="24" w:name="_Toc56948628"/>
      <w:r>
        <w:t xml:space="preserve">Defense spending </w:t>
      </w:r>
      <w:r w:rsidRPr="00E0651A">
        <w:rPr>
          <w:u w:val="single"/>
        </w:rPr>
        <w:t>stimulates</w:t>
      </w:r>
      <w:r>
        <w:t xml:space="preserve"> the economy</w:t>
      </w:r>
      <w:bookmarkEnd w:id="24"/>
    </w:p>
    <w:p w14:paraId="17F8BFEA" w14:textId="33351DEB" w:rsidR="00E0651A" w:rsidRDefault="000666B7" w:rsidP="000666B7">
      <w:pPr>
        <w:pStyle w:val="Citation3"/>
      </w:pPr>
      <w:bookmarkStart w:id="25" w:name="_Toc65441345"/>
      <w:r w:rsidRPr="000666B7">
        <w:rPr>
          <w:u w:val="single"/>
        </w:rPr>
        <w:t>Dr. Martin Feldstein 2009</w:t>
      </w:r>
      <w:r w:rsidRPr="000666B7">
        <w:t>. (</w:t>
      </w:r>
      <w:r>
        <w:t>PhD; Harvard University economist and chairman of the Council of Economic Advisors</w:t>
      </w:r>
      <w:r w:rsidRPr="000666B7">
        <w:t>) Full Statement</w:t>
      </w:r>
      <w:r>
        <w:t xml:space="preserve"> </w:t>
      </w:r>
      <w:r w:rsidRPr="000666B7">
        <w:t>for the House Democratic Steering and Policy Committee</w:t>
      </w:r>
      <w:r>
        <w:t xml:space="preserve"> 7 Jan 2009 </w:t>
      </w:r>
      <w:hyperlink r:id="rId27" w:history="1">
        <w:r w:rsidR="00BE0C6D" w:rsidRPr="003B0D9F">
          <w:rPr>
            <w:rStyle w:val="Hyperlink"/>
          </w:rPr>
          <w:t>http://www2.nber.org/feldstein/EconomicStimulusandEconomicGrowthStatement.html</w:t>
        </w:r>
        <w:bookmarkEnd w:id="25"/>
      </w:hyperlink>
      <w:r w:rsidR="00BE0C6D">
        <w:t xml:space="preserve"> </w:t>
      </w:r>
    </w:p>
    <w:p w14:paraId="713BBDFF" w14:textId="18CFAE91" w:rsidR="000666B7" w:rsidRDefault="000666B7" w:rsidP="000666B7">
      <w:pPr>
        <w:pStyle w:val="Evidence"/>
      </w:pPr>
      <w:r w:rsidRPr="000666B7">
        <w:t>Since the defense budget is as large as all of the other discretionary spending combined, it is surprising that defense is not proposed as a part of the overall stimulus package. It is surprising also to read in the press that there will be reductions in military spending because, according to those stories, of the weakness of the economy. That logic is exactly backwards. The overall weakness of demand in the economy implies that the next two years are a time when military spending and other forms of spending should rise.</w:t>
      </w:r>
    </w:p>
    <w:p w14:paraId="1F23DFC4" w14:textId="6D58BD2C" w:rsidR="007F385E" w:rsidRDefault="00E0651A" w:rsidP="00E21C1A">
      <w:pPr>
        <w:pStyle w:val="Contention1"/>
      </w:pPr>
      <w:bookmarkStart w:id="26" w:name="_Toc56948629"/>
      <w:r>
        <w:t>4</w:t>
      </w:r>
      <w:r w:rsidR="000666B7">
        <w:t>.</w:t>
      </w:r>
      <w:r w:rsidR="00BE0C6D">
        <w:t xml:space="preserve"> </w:t>
      </w:r>
      <w:r w:rsidR="000666B7">
        <w:t>A/T “ICBMs n</w:t>
      </w:r>
      <w:r w:rsidR="00E21C1A">
        <w:t>ot needed today / Cold War is over”</w:t>
      </w:r>
      <w:bookmarkEnd w:id="26"/>
    </w:p>
    <w:p w14:paraId="35ED2BDC" w14:textId="5796BC58" w:rsidR="00E21C1A" w:rsidRDefault="00E21C1A" w:rsidP="00E21C1A">
      <w:pPr>
        <w:pStyle w:val="Contention2"/>
      </w:pPr>
      <w:bookmarkStart w:id="27" w:name="_Toc56948630"/>
      <w:r>
        <w:t>ICBMs are just as critical today as they were during the Cold War</w:t>
      </w:r>
      <w:bookmarkEnd w:id="27"/>
    </w:p>
    <w:p w14:paraId="1CE8C329" w14:textId="565EC267" w:rsidR="00E21C1A" w:rsidRPr="007F385E" w:rsidRDefault="00E21C1A" w:rsidP="00E21C1A">
      <w:pPr>
        <w:pStyle w:val="Citation3"/>
      </w:pPr>
      <w:bookmarkStart w:id="28" w:name="_Toc65441346"/>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hyperlink r:id="rId28" w:history="1">
        <w:r w:rsidR="00BE0C6D" w:rsidRPr="003B0D9F">
          <w:rPr>
            <w:rStyle w:val="Hyperlink"/>
          </w:rPr>
          <w:t>https://www.realcleardefense.com/articles/2019/08/20/the_us_needs_a_new_icbm_now_114680.html</w:t>
        </w:r>
        <w:bookmarkEnd w:id="28"/>
      </w:hyperlink>
      <w:r w:rsidR="00BE0C6D">
        <w:t xml:space="preserve"> </w:t>
      </w:r>
    </w:p>
    <w:p w14:paraId="137BFA9F" w14:textId="459B6675" w:rsidR="00E21C1A" w:rsidRPr="000E7973" w:rsidRDefault="00E21C1A" w:rsidP="00E21C1A">
      <w:pPr>
        <w:pStyle w:val="Evidence"/>
        <w:rPr>
          <w:b/>
        </w:rPr>
      </w:pPr>
      <w:r>
        <w:rPr>
          <w:shd w:val="clear" w:color="auto" w:fill="FFFFFF"/>
        </w:rPr>
        <w:t>In my view, delaying or deferring ICBM modernization threatens the enduring value of the triad and risks compromising the foundation of U.S. strategic deterrence and allied assurance.</w:t>
      </w:r>
      <w:r w:rsidR="00BE0C6D">
        <w:rPr>
          <w:shd w:val="clear" w:color="auto" w:fill="FFFFFF"/>
        </w:rPr>
        <w:t xml:space="preserve"> </w:t>
      </w:r>
      <w:r>
        <w:rPr>
          <w:shd w:val="clear" w:color="auto" w:fill="FFFFFF"/>
        </w:rPr>
        <w:t>Land-based ICBMs remain as critical today for these objectives as they were during the Cold War, and the need to retain and recapitalize them without delay is based on the sound strategic contributions they make.</w:t>
      </w:r>
    </w:p>
    <w:p w14:paraId="4E6BBD07" w14:textId="61ABA8B4" w:rsidR="00CB69BC" w:rsidRDefault="00CB69BC" w:rsidP="008C759D">
      <w:pPr>
        <w:pStyle w:val="Contention1"/>
      </w:pPr>
      <w:bookmarkStart w:id="29" w:name="_Toc56948631"/>
      <w:r>
        <w:lastRenderedPageBreak/>
        <w:t>SOLVENCY</w:t>
      </w:r>
      <w:bookmarkEnd w:id="29"/>
    </w:p>
    <w:p w14:paraId="1173F0BD" w14:textId="74F1FB44" w:rsidR="006809DB" w:rsidRDefault="006809DB" w:rsidP="008C759D">
      <w:pPr>
        <w:pStyle w:val="Contention1"/>
      </w:pPr>
      <w:bookmarkStart w:id="30" w:name="_Toc56948632"/>
      <w:r>
        <w:t>1.</w:t>
      </w:r>
      <w:r w:rsidR="00BE0C6D">
        <w:t xml:space="preserve"> </w:t>
      </w:r>
      <w:r>
        <w:t>Canceling GBSD won’t save money</w:t>
      </w:r>
      <w:bookmarkEnd w:id="30"/>
    </w:p>
    <w:p w14:paraId="23D57897" w14:textId="6E6573EF" w:rsidR="006809DB" w:rsidRDefault="006809DB" w:rsidP="006809DB">
      <w:pPr>
        <w:pStyle w:val="Contention2"/>
      </w:pPr>
      <w:bookmarkStart w:id="31" w:name="_Toc56948633"/>
      <w:r>
        <w:t>Cost of maintenance on existing Minuteman ICBMs, to keep them working without going to GBSD, will be as high or higher than a new system</w:t>
      </w:r>
      <w:bookmarkEnd w:id="31"/>
      <w:r>
        <w:t xml:space="preserve"> </w:t>
      </w:r>
    </w:p>
    <w:p w14:paraId="4F800C66" w14:textId="3E9EBB70" w:rsidR="006809DB" w:rsidRPr="006809DB" w:rsidRDefault="006809DB" w:rsidP="006809DB">
      <w:pPr>
        <w:pStyle w:val="Citation3"/>
      </w:pPr>
      <w:bookmarkStart w:id="32" w:name="_Toc65441347"/>
      <w:r w:rsidRPr="006809DB">
        <w:rPr>
          <w:u w:val="single"/>
        </w:rPr>
        <w:t xml:space="preserve">Sydney J. </w:t>
      </w:r>
      <w:proofErr w:type="spellStart"/>
      <w:r w:rsidRPr="006809DB">
        <w:rPr>
          <w:u w:val="single"/>
        </w:rPr>
        <w:t>Freedberg</w:t>
      </w:r>
      <w:proofErr w:type="spellEnd"/>
      <w:r w:rsidRPr="006809DB">
        <w:rPr>
          <w:u w:val="single"/>
        </w:rPr>
        <w:t xml:space="preserve"> 2017</w:t>
      </w:r>
      <w:r w:rsidRPr="006809DB">
        <w:t xml:space="preserve"> (journalist) 2 Aug 2020 “</w:t>
      </w:r>
      <w:hyperlink r:id="rId29" w:tooltip="Permanent link to New ICBM Cheaper Than Upgraded Minuteman: Boeing On GBSD" w:history="1">
        <w:r w:rsidRPr="006809DB">
          <w:rPr>
            <w:rStyle w:val="Hyperlink"/>
            <w:color w:val="auto"/>
            <w:u w:val="none"/>
          </w:rPr>
          <w:t>New ICBM Cheaper Than Upgraded Minuteman: Boeing On GBSD</w:t>
        </w:r>
      </w:hyperlink>
      <w:r w:rsidRPr="006809DB">
        <w:t xml:space="preserve">” </w:t>
      </w:r>
      <w:hyperlink r:id="rId30" w:history="1">
        <w:r w:rsidR="00BE0C6D" w:rsidRPr="003B0D9F">
          <w:rPr>
            <w:rStyle w:val="Hyperlink"/>
          </w:rPr>
          <w:t>https://breakingdefense.com/2017/08/new-icbm-cheaper-than-upgraded-minuteman-boeing-on-gbsd/</w:t>
        </w:r>
        <w:bookmarkEnd w:id="32"/>
      </w:hyperlink>
      <w:r w:rsidR="00BE0C6D">
        <w:t xml:space="preserve"> </w:t>
      </w:r>
    </w:p>
    <w:p w14:paraId="7E689332" w14:textId="2213BACB" w:rsidR="006809DB" w:rsidRDefault="006809DB" w:rsidP="006809DB">
      <w:pPr>
        <w:pStyle w:val="Evidence"/>
      </w:pPr>
      <w:r w:rsidRPr="006809DB">
        <w:t>A </w:t>
      </w:r>
      <w:hyperlink r:id="rId31" w:history="1">
        <w:r w:rsidRPr="006809DB">
          <w:rPr>
            <w:rStyle w:val="Hyperlink"/>
            <w:color w:val="000000"/>
            <w:u w:val="none"/>
          </w:rPr>
          <w:t>brand-new ICBM</w:t>
        </w:r>
      </w:hyperlink>
      <w:r w:rsidRPr="006809DB">
        <w:t> may cost the nation </w:t>
      </w:r>
      <w:hyperlink r:id="rId32" w:history="1">
        <w:r w:rsidRPr="006809DB">
          <w:rPr>
            <w:rStyle w:val="Hyperlink"/>
            <w:color w:val="000000"/>
            <w:u w:val="none"/>
          </w:rPr>
          <w:t>more than $85 billion</w:t>
        </w:r>
      </w:hyperlink>
      <w:r w:rsidRPr="006809DB">
        <w:t>, but keeping the geriatric Minuteman will cost even more. That’s according to Boeing, the aerospace giant that began building the original Minuteman I in </w:t>
      </w:r>
      <w:hyperlink r:id="rId33" w:history="1">
        <w:r w:rsidRPr="006809DB">
          <w:rPr>
            <w:rStyle w:val="Hyperlink"/>
            <w:color w:val="000000"/>
            <w:u w:val="none"/>
          </w:rPr>
          <w:t>1958</w:t>
        </w:r>
      </w:hyperlink>
      <w:r w:rsidRPr="006809DB">
        <w:t> and has maintained the much-modified Minuteman III since </w:t>
      </w:r>
      <w:hyperlink r:id="rId34" w:history="1">
        <w:r w:rsidRPr="006809DB">
          <w:rPr>
            <w:rStyle w:val="Hyperlink"/>
            <w:color w:val="000000"/>
            <w:u w:val="none"/>
          </w:rPr>
          <w:t>1970</w:t>
        </w:r>
      </w:hyperlink>
      <w:r w:rsidRPr="006809DB">
        <w:t>. Sure, the company can reset the odometer on the Minuteman with yet another service life extension program (SLEP), Boeing strategic deterrence chief Frank McCall told reporters this morning. But it’s still a 1950s design upgraded over six decades with a mix of technologies it was never intended to accommodate. While parts of the guidance and propulsion systems date to </w:t>
      </w:r>
      <w:hyperlink r:id="rId35" w:history="1">
        <w:r w:rsidRPr="006809DB">
          <w:rPr>
            <w:rStyle w:val="Hyperlink"/>
            <w:color w:val="000000"/>
            <w:u w:val="none"/>
          </w:rPr>
          <w:t>1993</w:t>
        </w:r>
      </w:hyperlink>
      <w:r w:rsidRPr="006809DB">
        <w:t xml:space="preserve">, for example, some parts are so old the original manufacturers have long since gone out of business. That forces the Air Force to expensively reinvent the wheel – or, say, a 1961-vintage mechanical coding device. </w:t>
      </w:r>
      <w:proofErr w:type="gramStart"/>
      <w:r w:rsidRPr="006809DB">
        <w:t>So</w:t>
      </w:r>
      <w:proofErr w:type="gramEnd"/>
      <w:r w:rsidRPr="006809DB">
        <w:t xml:space="preserve"> for about the same price as a rebuilt Minuteman, McCall told us, Boeing would rather build you an all-new missile. </w:t>
      </w:r>
    </w:p>
    <w:p w14:paraId="69F1BC89" w14:textId="19B8CB04" w:rsidR="00716C9D" w:rsidRDefault="00716C9D" w:rsidP="00716C9D">
      <w:pPr>
        <w:pStyle w:val="Contention2"/>
      </w:pPr>
      <w:bookmarkStart w:id="33" w:name="_Toc56948634"/>
      <w:r>
        <w:t>Believe it:</w:t>
      </w:r>
      <w:r w:rsidR="00BE0C6D">
        <w:t xml:space="preserve"> </w:t>
      </w:r>
      <w:r>
        <w:t>GBSD is cheaper than maintaining the Minuteman</w:t>
      </w:r>
      <w:bookmarkEnd w:id="33"/>
    </w:p>
    <w:p w14:paraId="7724B62A" w14:textId="4C4B5F03" w:rsidR="00716C9D" w:rsidRPr="006809DB" w:rsidRDefault="00716C9D" w:rsidP="00716C9D">
      <w:pPr>
        <w:pStyle w:val="Citation3"/>
      </w:pPr>
      <w:bookmarkStart w:id="34" w:name="_Toc65441348"/>
      <w:r w:rsidRPr="006809DB">
        <w:rPr>
          <w:u w:val="single"/>
        </w:rPr>
        <w:t xml:space="preserve">Sydney J. </w:t>
      </w:r>
      <w:proofErr w:type="spellStart"/>
      <w:r w:rsidRPr="006809DB">
        <w:rPr>
          <w:u w:val="single"/>
        </w:rPr>
        <w:t>Freedberg</w:t>
      </w:r>
      <w:proofErr w:type="spellEnd"/>
      <w:r w:rsidRPr="006809DB">
        <w:rPr>
          <w:u w:val="single"/>
        </w:rPr>
        <w:t xml:space="preserve"> 2017</w:t>
      </w:r>
      <w:r w:rsidRPr="006809DB">
        <w:t xml:space="preserve"> (journalist) 2 Aug 2020 “</w:t>
      </w:r>
      <w:hyperlink r:id="rId36" w:tooltip="Permanent link to New ICBM Cheaper Than Upgraded Minuteman: Boeing On GBSD" w:history="1">
        <w:r w:rsidRPr="006809DB">
          <w:rPr>
            <w:rStyle w:val="Hyperlink"/>
            <w:color w:val="auto"/>
            <w:u w:val="none"/>
          </w:rPr>
          <w:t>New ICBM Cheaper Than Upgraded Minuteman: Boeing On GBSD</w:t>
        </w:r>
      </w:hyperlink>
      <w:r w:rsidRPr="006809DB">
        <w:t xml:space="preserve">” </w:t>
      </w:r>
      <w:hyperlink r:id="rId37" w:history="1">
        <w:r w:rsidRPr="00F300C9">
          <w:rPr>
            <w:rStyle w:val="Hyperlink"/>
          </w:rPr>
          <w:t>https://breakingdefense.com/2017/08/new-icbm-cheaper-than-upgraded-minuteman-boeing-on-gbsd/</w:t>
        </w:r>
      </w:hyperlink>
      <w:r>
        <w:t xml:space="preserve"> (brackets added)</w:t>
      </w:r>
      <w:bookmarkEnd w:id="34"/>
    </w:p>
    <w:p w14:paraId="4D7F6AD0" w14:textId="5F79C2CF" w:rsidR="00716C9D" w:rsidRPr="00716C9D" w:rsidRDefault="00716C9D" w:rsidP="00716C9D">
      <w:pPr>
        <w:pStyle w:val="Evidence"/>
      </w:pPr>
      <w:r w:rsidRPr="00716C9D">
        <w:t xml:space="preserve">But as expensive as GBSD was, </w:t>
      </w:r>
      <w:r>
        <w:t xml:space="preserve">[chief of Strategic Command, General John] </w:t>
      </w:r>
      <w:proofErr w:type="spellStart"/>
      <w:r w:rsidRPr="00716C9D">
        <w:t>Hyten</w:t>
      </w:r>
      <w:proofErr w:type="spellEnd"/>
      <w:r w:rsidRPr="00716C9D">
        <w:t xml:space="preserve"> emphasized, it was </w:t>
      </w:r>
      <w:hyperlink r:id="rId38" w:history="1">
        <w:r w:rsidRPr="00716C9D">
          <w:rPr>
            <w:rStyle w:val="Hyperlink"/>
            <w:color w:val="000000"/>
            <w:u w:val="none"/>
          </w:rPr>
          <w:t>still cheaper</w:t>
        </w:r>
      </w:hyperlink>
      <w:r w:rsidRPr="00716C9D">
        <w:t> than re-re-rebuilding the Minuteman: “You will have ended up replacing just about everything on the missile, which will cost you more (than GBSD), but nobody believes me.” Now that we’ve heard more of the details from </w:t>
      </w:r>
      <w:hyperlink r:id="rId39" w:history="1">
        <w:r w:rsidRPr="00716C9D">
          <w:rPr>
            <w:rStyle w:val="Hyperlink"/>
            <w:color w:val="000000"/>
            <w:u w:val="none"/>
          </w:rPr>
          <w:t>Boeing</w:t>
        </w:r>
      </w:hyperlink>
      <w:r w:rsidRPr="00716C9D">
        <w:t>, maybe we will.</w:t>
      </w:r>
    </w:p>
    <w:p w14:paraId="17CDCBF5" w14:textId="486C5997" w:rsidR="00EE2298" w:rsidRDefault="00EE2298" w:rsidP="008C759D">
      <w:pPr>
        <w:pStyle w:val="Contention1"/>
      </w:pPr>
      <w:bookmarkStart w:id="35" w:name="_Toc56948635"/>
      <w:r>
        <w:t>A/T “Submarines are a good replacement”</w:t>
      </w:r>
      <w:bookmarkEnd w:id="35"/>
    </w:p>
    <w:p w14:paraId="7FB5D4B6" w14:textId="5496764D" w:rsidR="00EE2298" w:rsidRDefault="00EE2298" w:rsidP="00EE2298">
      <w:pPr>
        <w:pStyle w:val="Contention2"/>
      </w:pPr>
      <w:bookmarkStart w:id="36" w:name="_Toc56948636"/>
      <w:r>
        <w:t>Subs are too vulnerable, there are only 4 of them at sea at any time, not as responsive, and not suited for many limited nuclear operations</w:t>
      </w:r>
      <w:bookmarkEnd w:id="36"/>
    </w:p>
    <w:p w14:paraId="26D5D389" w14:textId="6F4FC339" w:rsidR="00EE2298" w:rsidRPr="00EE2298" w:rsidRDefault="00EE2298" w:rsidP="00EE2298">
      <w:pPr>
        <w:pStyle w:val="Citation3"/>
      </w:pPr>
      <w:bookmarkStart w:id="37" w:name="_Toc65441349"/>
      <w:r w:rsidRPr="00EE2298">
        <w:rPr>
          <w:u w:val="single"/>
        </w:rPr>
        <w:t>Peter V. Pry 2020</w:t>
      </w:r>
      <w:r w:rsidRPr="00EE2298">
        <w:t xml:space="preserve"> (</w:t>
      </w:r>
      <w:r w:rsidRPr="00EE2298">
        <w:rPr>
          <w:rStyle w:val="Emphasis"/>
          <w:i/>
          <w:iCs w:val="0"/>
        </w:rPr>
        <w:t>director of the Task Force on National and Homeland Security, served as chief of staff on the Congressional EMP Commission, and on the staffs of the House Armed Service Committee and the CIA</w:t>
      </w:r>
      <w:r w:rsidRPr="00EE2298">
        <w:t xml:space="preserve">) 6 Oct 2020 “Loss of ICBMs: Biden will almost certainly abolish this indispensable deterrent” </w:t>
      </w:r>
      <w:hyperlink r:id="rId40" w:history="1">
        <w:r w:rsidRPr="00B22544">
          <w:rPr>
            <w:rStyle w:val="Hyperlink"/>
          </w:rPr>
          <w:t>https://www.washingtontimes.com/news/2020/oct/6/loss-of-icbms-biden-will-almost-certainly-abolish-/</w:t>
        </w:r>
      </w:hyperlink>
      <w:r w:rsidR="00BE0C6D">
        <w:t xml:space="preserve"> </w:t>
      </w:r>
      <w:r>
        <w:t>(Note: MIRV = multiple independently-targeted re-entry vehicles.</w:t>
      </w:r>
      <w:r w:rsidR="00BE0C6D">
        <w:t xml:space="preserve"> </w:t>
      </w:r>
      <w:r>
        <w:t xml:space="preserve">It means you fire one </w:t>
      </w:r>
      <w:proofErr w:type="gramStart"/>
      <w:r>
        <w:t>missile</w:t>
      </w:r>
      <w:proofErr w:type="gramEnd"/>
      <w:r>
        <w:t xml:space="preserve"> and it can drop 3 or 4 bombs on different targets)</w:t>
      </w:r>
      <w:bookmarkEnd w:id="37"/>
    </w:p>
    <w:p w14:paraId="5689BF59" w14:textId="669241F1" w:rsidR="00EE2298" w:rsidRDefault="00EE2298" w:rsidP="00EE2298">
      <w:pPr>
        <w:pStyle w:val="Evidence"/>
      </w:pPr>
      <w:r w:rsidRPr="00EE2298">
        <w:t xml:space="preserve">SSBNs </w:t>
      </w:r>
      <w:r>
        <w:t xml:space="preserve">[nuclear subs] </w:t>
      </w:r>
      <w:r w:rsidRPr="00EE2298">
        <w:t>are far more vulnerable than ICBMs to surprise attack, as two-thirds of U.S. missile submarines are berthed at two ports, where they could be destroyed by nuclear or conventional weapons, highly tempting targets as every submarine sunk eliminates 20 strategic missiles and 60-80 warheads. SSBNs at sea are supposed to be “invulnerable.” Assumptions about “invulnerability” are often the first fatalities in war.</w:t>
      </w:r>
      <w:r>
        <w:t xml:space="preserve"> </w:t>
      </w:r>
      <w:r w:rsidRPr="00EE2298">
        <w:t>Surprise attack is the nightmare scenario — most likely to happen because it maximizes U.S. vulnerabilities — against which 400 ICBMs that can launch-on-tactical-warning are sentinels.</w:t>
      </w:r>
      <w:r w:rsidR="00BE0C6D">
        <w:t xml:space="preserve"> </w:t>
      </w:r>
      <w:r w:rsidRPr="00EE2298">
        <w:t xml:space="preserve">Surprise attack would find at sea just 4 U.S. SSBNs — </w:t>
      </w:r>
      <w:proofErr w:type="gramStart"/>
      <w:r w:rsidRPr="00EE2298">
        <w:t>none responsive</w:t>
      </w:r>
      <w:proofErr w:type="gramEnd"/>
      <w:r w:rsidRPr="00EE2298">
        <w:t xml:space="preserve"> as ICBMs. Most submarine missiles are </w:t>
      </w:r>
      <w:proofErr w:type="spellStart"/>
      <w:r w:rsidRPr="00EE2298">
        <w:t>MIRVed</w:t>
      </w:r>
      <w:proofErr w:type="spellEnd"/>
      <w:r w:rsidRPr="00EE2298">
        <w:t xml:space="preserve"> with 3-4 warheads, unsuited for many limited nuclear operations. SSBNs are designed never to be used, a survivable reserve at sea intended to deter attack on U.S. cities.</w:t>
      </w:r>
    </w:p>
    <w:p w14:paraId="3C010EF0" w14:textId="0318710D" w:rsidR="00681EBB" w:rsidRDefault="00681EBB" w:rsidP="00681EBB">
      <w:pPr>
        <w:pStyle w:val="Contention2"/>
      </w:pPr>
      <w:bookmarkStart w:id="38" w:name="_Toc56948637"/>
      <w:r>
        <w:lastRenderedPageBreak/>
        <w:t>Submarines may be increasingly vulnerable</w:t>
      </w:r>
      <w:bookmarkEnd w:id="38"/>
    </w:p>
    <w:p w14:paraId="684E5E09" w14:textId="444FF0B1" w:rsidR="00681EBB" w:rsidRPr="00681EBB" w:rsidRDefault="00681EBB" w:rsidP="00681EBB">
      <w:pPr>
        <w:pStyle w:val="Citation3"/>
      </w:pPr>
      <w:bookmarkStart w:id="39" w:name="_Toc65441350"/>
      <w:r w:rsidRPr="00681EBB">
        <w:rPr>
          <w:u w:val="single"/>
        </w:rPr>
        <w:t xml:space="preserve">Constance </w:t>
      </w:r>
      <w:proofErr w:type="spellStart"/>
      <w:r w:rsidRPr="00681EBB">
        <w:rPr>
          <w:u w:val="single"/>
        </w:rPr>
        <w:t>Baroudos</w:t>
      </w:r>
      <w:proofErr w:type="spellEnd"/>
      <w:r w:rsidRPr="00681EBB">
        <w:rPr>
          <w:u w:val="single"/>
        </w:rPr>
        <w:t xml:space="preserve"> 2016</w:t>
      </w:r>
      <w:r w:rsidRPr="00681EBB">
        <w:t xml:space="preserve"> (M.A.; </w:t>
      </w:r>
      <w:r w:rsidRPr="00681EBB">
        <w:rPr>
          <w:rStyle w:val="Emphasis"/>
          <w:i/>
          <w:iCs w:val="0"/>
        </w:rPr>
        <w:t>Vice President of the Lexington Institute, a public policy think tank</w:t>
      </w:r>
      <w:r w:rsidRPr="00681EBB">
        <w:t xml:space="preserve">) 18 Feb 2016 “New ICBMs: Necessary to Secure the American Strategic Deterrent” </w:t>
      </w:r>
      <w:hyperlink r:id="rId41" w:history="1">
        <w:r w:rsidR="00BE0C6D" w:rsidRPr="003B0D9F">
          <w:rPr>
            <w:rStyle w:val="Hyperlink"/>
          </w:rPr>
          <w:t>https://www.lexingtoninstitute.org/new-icbms-necessary-to-secure-the-american-strategic-deterrent/</w:t>
        </w:r>
        <w:bookmarkEnd w:id="39"/>
      </w:hyperlink>
      <w:r w:rsidR="00BE0C6D">
        <w:t xml:space="preserve"> </w:t>
      </w:r>
    </w:p>
    <w:p w14:paraId="34FC6D1A" w14:textId="77777777" w:rsidR="00681EBB" w:rsidRPr="00681EBB" w:rsidRDefault="00681EBB" w:rsidP="00681EBB">
      <w:pPr>
        <w:pStyle w:val="Evidence"/>
      </w:pPr>
      <w:r w:rsidRPr="00681EBB">
        <w:t>While nuclear submarines are undetectable in the ocean today, a technological breakthrough could occur that would make the oceans less opaque – especially with the fast pace at which technology now develops. The sea-based leg might be severely weakened and could be at risk of being destroyed by conventional forces. Thus, the land leg would increase in significance as would any remaining bombers. Finally, eliminating ICBMs may motivate potential adversaries to try even harder to develop the capability to locate nuclear submarines underwater to put America’s second-strike capability at risk.</w:t>
      </w:r>
    </w:p>
    <w:p w14:paraId="1CE00A52" w14:textId="30B6D4B0" w:rsidR="00EE2298" w:rsidRDefault="00F8289C" w:rsidP="008C759D">
      <w:pPr>
        <w:pStyle w:val="Contention1"/>
      </w:pPr>
      <w:bookmarkStart w:id="40" w:name="_Toc56948638"/>
      <w:r>
        <w:t>A/T “Aircraft / bombers are a good replacement”</w:t>
      </w:r>
      <w:bookmarkEnd w:id="40"/>
    </w:p>
    <w:p w14:paraId="710A293E" w14:textId="21AE6C06" w:rsidR="00F8289C" w:rsidRDefault="00F8289C" w:rsidP="00F8289C">
      <w:pPr>
        <w:pStyle w:val="Contention2"/>
      </w:pPr>
      <w:bookmarkStart w:id="41" w:name="_Toc56948639"/>
      <w:r>
        <w:t>Slow, vulnerable to air defenses, could all be destroyed in surprise attack</w:t>
      </w:r>
      <w:bookmarkEnd w:id="41"/>
    </w:p>
    <w:p w14:paraId="38AFDA67" w14:textId="53D3587D" w:rsidR="00F8289C" w:rsidRPr="00EE2298" w:rsidRDefault="00F8289C" w:rsidP="00F8289C">
      <w:pPr>
        <w:pStyle w:val="Citation3"/>
      </w:pPr>
      <w:bookmarkStart w:id="42" w:name="_Toc65441351"/>
      <w:r w:rsidRPr="00EE2298">
        <w:rPr>
          <w:u w:val="single"/>
        </w:rPr>
        <w:t>Peter V. Pry 2020</w:t>
      </w:r>
      <w:r w:rsidRPr="00EE2298">
        <w:t xml:space="preserve"> (</w:t>
      </w:r>
      <w:r w:rsidRPr="00EE2298">
        <w:rPr>
          <w:rStyle w:val="Emphasis"/>
          <w:i/>
          <w:iCs w:val="0"/>
        </w:rPr>
        <w:t>director of the Task Force on National and Homeland Security, served as chief of staff on the Congressional EMP Commission, and on the staffs of the House Armed Service Committee and the CIA</w:t>
      </w:r>
      <w:r w:rsidRPr="00EE2298">
        <w:t xml:space="preserve">) 6 Oct 2020 “Loss of ICBMs: Biden will almost certainly abolish this indispensable deterrent” </w:t>
      </w:r>
      <w:hyperlink r:id="rId42" w:history="1">
        <w:r w:rsidR="00BE0C6D" w:rsidRPr="003B0D9F">
          <w:rPr>
            <w:rStyle w:val="Hyperlink"/>
          </w:rPr>
          <w:t>https://www.washingtontimes.com/news/2020/oct/6/loss-of-icbms-biden-will-almost-certainly-abolish-/</w:t>
        </w:r>
        <w:bookmarkEnd w:id="42"/>
      </w:hyperlink>
      <w:r w:rsidR="00BE0C6D">
        <w:t xml:space="preserve"> </w:t>
      </w:r>
    </w:p>
    <w:p w14:paraId="5A952646" w14:textId="24ACCB2C" w:rsidR="00F8289C" w:rsidRDefault="00F8289C" w:rsidP="00F8289C">
      <w:pPr>
        <w:pStyle w:val="Evidence"/>
        <w:rPr>
          <w:shd w:val="clear" w:color="auto" w:fill="FFFFFF"/>
        </w:rPr>
      </w:pPr>
      <w:r>
        <w:rPr>
          <w:shd w:val="clear" w:color="auto" w:fill="FFFFFF"/>
        </w:rPr>
        <w:t>Bombers can deliver nuclear or conventional weapons and can be recalled. But they need to be generated, are the slowest delivery system, might not penetrate air defenses, and could all be destroyed on their 3 bases with just a few warheads in a surprise attack.</w:t>
      </w:r>
    </w:p>
    <w:p w14:paraId="13FB133B" w14:textId="0A3B3C14" w:rsidR="00681EBB" w:rsidRDefault="00681EBB" w:rsidP="00681EBB">
      <w:pPr>
        <w:pStyle w:val="Contention2"/>
        <w:rPr>
          <w:shd w:val="clear" w:color="auto" w:fill="FFFFFF"/>
        </w:rPr>
      </w:pPr>
      <w:bookmarkStart w:id="43" w:name="_Toc56948640"/>
      <w:r>
        <w:rPr>
          <w:shd w:val="clear" w:color="auto" w:fill="FFFFFF"/>
        </w:rPr>
        <w:t>Bomber aircraft are vulnerable</w:t>
      </w:r>
      <w:bookmarkEnd w:id="43"/>
    </w:p>
    <w:p w14:paraId="25BDB06D" w14:textId="37FB8B48" w:rsidR="00681EBB" w:rsidRPr="00681EBB" w:rsidRDefault="00681EBB" w:rsidP="00681EBB">
      <w:pPr>
        <w:pStyle w:val="Citation3"/>
      </w:pPr>
      <w:bookmarkStart w:id="44" w:name="_Toc65441352"/>
      <w:r w:rsidRPr="00681EBB">
        <w:rPr>
          <w:u w:val="single"/>
        </w:rPr>
        <w:t xml:space="preserve">Constance </w:t>
      </w:r>
      <w:proofErr w:type="spellStart"/>
      <w:r w:rsidRPr="00681EBB">
        <w:rPr>
          <w:u w:val="single"/>
        </w:rPr>
        <w:t>Baroudos</w:t>
      </w:r>
      <w:proofErr w:type="spellEnd"/>
      <w:r w:rsidRPr="00681EBB">
        <w:rPr>
          <w:u w:val="single"/>
        </w:rPr>
        <w:t xml:space="preserve"> 2016</w:t>
      </w:r>
      <w:r w:rsidRPr="00681EBB">
        <w:t xml:space="preserve"> (M.A.; </w:t>
      </w:r>
      <w:r w:rsidRPr="00681EBB">
        <w:rPr>
          <w:rStyle w:val="Emphasis"/>
          <w:i/>
          <w:iCs w:val="0"/>
        </w:rPr>
        <w:t>Vice President of the Lexington Institute, a public policy think tank</w:t>
      </w:r>
      <w:r w:rsidRPr="00681EBB">
        <w:t xml:space="preserve">) 18 Feb 2016 “New ICBMs: Necessary to Secure the American Strategic Deterrent” </w:t>
      </w:r>
      <w:hyperlink r:id="rId43" w:history="1">
        <w:r w:rsidR="00BE0C6D" w:rsidRPr="003B0D9F">
          <w:rPr>
            <w:rStyle w:val="Hyperlink"/>
          </w:rPr>
          <w:t>https://www.lexingtoninstitute.org/new-icbms-necessary-to-secure-the-american-strategic-deterrent/</w:t>
        </w:r>
        <w:bookmarkEnd w:id="44"/>
      </w:hyperlink>
      <w:r w:rsidR="00BE0C6D">
        <w:t xml:space="preserve"> </w:t>
      </w:r>
    </w:p>
    <w:p w14:paraId="37659171" w14:textId="77777777" w:rsidR="00681EBB" w:rsidRPr="00681EBB" w:rsidRDefault="00681EBB" w:rsidP="00681EBB">
      <w:pPr>
        <w:pStyle w:val="Evidence"/>
      </w:pPr>
      <w:r w:rsidRPr="00681EBB">
        <w:t>There are three bases for nuclear-capable bombers and two bases for ballistic missile submarines (SSBNs); that makes a total of five targets on the American homeland. If an adversary were to launch a nuclear attack, some SSBNs would be safe at sea carrying up to 24 Trident missiles with multiple warheads on each and could launch an attack on an enemy or combination of enemies. However, bombers are not undetectable and can be destroyed with conventional forces, thus the air leg would be vulnerable and possibly compromised.</w:t>
      </w:r>
    </w:p>
    <w:p w14:paraId="1E17B973" w14:textId="6718A66D" w:rsidR="008A06BC" w:rsidRDefault="008A06BC" w:rsidP="008A06BC">
      <w:pPr>
        <w:pStyle w:val="Contention2"/>
        <w:rPr>
          <w:shd w:val="clear" w:color="auto" w:fill="FFFFFF"/>
        </w:rPr>
      </w:pPr>
      <w:bookmarkStart w:id="45" w:name="_Toc56948641"/>
      <w:r>
        <w:rPr>
          <w:shd w:val="clear" w:color="auto" w:fill="FFFFFF"/>
        </w:rPr>
        <w:t>Bombers aren’t on alert – that makes ICBMs even more critical</w:t>
      </w:r>
      <w:bookmarkEnd w:id="45"/>
    </w:p>
    <w:p w14:paraId="6A1DA6A6" w14:textId="481625A0" w:rsidR="008A06BC" w:rsidRPr="007F385E" w:rsidRDefault="008A06BC" w:rsidP="008A06BC">
      <w:pPr>
        <w:pStyle w:val="Citation3"/>
      </w:pPr>
      <w:bookmarkStart w:id="46" w:name="_Toc65441353"/>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hyperlink r:id="rId44" w:history="1">
        <w:r w:rsidR="00BE0C6D" w:rsidRPr="003B0D9F">
          <w:rPr>
            <w:rStyle w:val="Hyperlink"/>
          </w:rPr>
          <w:t>https://www.realcleardefense.com/articles/2019/08/20/the_us_needs_a_new_icbm_now_114680.html</w:t>
        </w:r>
        <w:bookmarkEnd w:id="46"/>
      </w:hyperlink>
      <w:r w:rsidR="00BE0C6D">
        <w:t xml:space="preserve"> </w:t>
      </w:r>
    </w:p>
    <w:p w14:paraId="1C4B959C" w14:textId="5EA20AEF" w:rsidR="008A06BC" w:rsidRDefault="008A06BC" w:rsidP="008A06BC">
      <w:pPr>
        <w:pStyle w:val="Evidence"/>
      </w:pPr>
      <w:r w:rsidRPr="008A06BC">
        <w:rPr>
          <w:u w:val="single"/>
        </w:rPr>
        <w:t xml:space="preserve">ICBMs have additional importance today that wasn’t envisioned during the Cold War. Not only is today’s triad far smaller than during the Cold War, </w:t>
      </w:r>
      <w:proofErr w:type="gramStart"/>
      <w:r w:rsidRPr="008A06BC">
        <w:rPr>
          <w:u w:val="single"/>
        </w:rPr>
        <w:t>it is</w:t>
      </w:r>
      <w:proofErr w:type="gramEnd"/>
      <w:r w:rsidRPr="008A06BC">
        <w:rPr>
          <w:u w:val="single"/>
        </w:rPr>
        <w:t xml:space="preserve"> configured differently than it was at that time.</w:t>
      </w:r>
      <w:r w:rsidR="00BE0C6D">
        <w:rPr>
          <w:u w:val="single"/>
        </w:rPr>
        <w:t xml:space="preserve"> </w:t>
      </w:r>
      <w:r w:rsidRPr="008A06BC">
        <w:rPr>
          <w:u w:val="single"/>
        </w:rPr>
        <w:t>At the end of the Cold War, President George H. W. Bush removed heavy bombers and supporting aerial refueling tankers from their daily nuclear commitment, which means on a day-to-day basis the bomber leg of the triad is no longer loaded and poised to take off with nuclear weapons.</w:t>
      </w:r>
      <w:r w:rsidR="00BE0C6D">
        <w:rPr>
          <w:u w:val="single"/>
        </w:rPr>
        <w:t xml:space="preserve"> </w:t>
      </w:r>
      <w:r w:rsidRPr="008A06BC">
        <w:rPr>
          <w:u w:val="single"/>
        </w:rPr>
        <w:t>In essence, the U.S. now relies on a relatively small dyad of ICBMs and SSBNs to meet daily deterrence requirements</w:t>
      </w:r>
      <w:r w:rsidRPr="008A06BC">
        <w:t>.</w:t>
      </w:r>
      <w:r w:rsidR="00BE0C6D">
        <w:t xml:space="preserve"> </w:t>
      </w:r>
      <w:r w:rsidRPr="008A06BC">
        <w:t>The U.S. still has the classic nuclear triad with all its benefits, but only when the president orders the bombers to be readied for nuclear use (“generated” in nuclear parlance).</w:t>
      </w:r>
      <w:r w:rsidR="00BE0C6D">
        <w:t xml:space="preserve"> </w:t>
      </w:r>
      <w:r w:rsidRPr="008A06BC">
        <w:t>ICBMs and SSBNs together have allowed the bombers and tankers to be released for use by military commanders with great effect in a wide variety of conventional missions.</w:t>
      </w:r>
      <w:r w:rsidR="00BE0C6D">
        <w:t xml:space="preserve"> </w:t>
      </w:r>
      <w:r w:rsidRPr="008A06BC">
        <w:t>This has raised the importance of ICBMs as a mainstay of deterrence, as a hedge against unforeseen technical problems or geopolitical events, and as an enabler for other operational needs such as adjusting at-sea operations of the SSBN fleet when needed for major submarine maintenance or modernization.</w:t>
      </w:r>
    </w:p>
    <w:p w14:paraId="549B5BAC" w14:textId="1FD74124" w:rsidR="008A06BC" w:rsidRDefault="008A06BC" w:rsidP="008A06BC">
      <w:pPr>
        <w:pStyle w:val="Contention2"/>
      </w:pPr>
      <w:bookmarkStart w:id="47" w:name="_Toc56948642"/>
      <w:r>
        <w:lastRenderedPageBreak/>
        <w:t>Putting the bombers back on nuclear alert wouldn’t be a good solution either</w:t>
      </w:r>
      <w:bookmarkEnd w:id="47"/>
    </w:p>
    <w:p w14:paraId="3ECD9436" w14:textId="7C40E6C5" w:rsidR="008A06BC" w:rsidRPr="007F385E" w:rsidRDefault="008A06BC" w:rsidP="008A06BC">
      <w:pPr>
        <w:pStyle w:val="Citation3"/>
      </w:pPr>
      <w:bookmarkStart w:id="48" w:name="_Toc65441354"/>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hyperlink r:id="rId45" w:history="1">
        <w:r w:rsidR="00BE0C6D" w:rsidRPr="003B0D9F">
          <w:rPr>
            <w:rStyle w:val="Hyperlink"/>
          </w:rPr>
          <w:t>https://www.realcleardefense.com/articles/2019/08/20/the_us_needs_a_new_icbm_now_114680.html</w:t>
        </w:r>
        <w:bookmarkEnd w:id="48"/>
      </w:hyperlink>
      <w:r w:rsidR="00BE0C6D">
        <w:t xml:space="preserve"> </w:t>
      </w:r>
    </w:p>
    <w:p w14:paraId="36B15C03" w14:textId="33883A0E" w:rsidR="008A06BC" w:rsidRPr="008A06BC" w:rsidRDefault="008A06BC" w:rsidP="008A06BC">
      <w:pPr>
        <w:pStyle w:val="Evidence"/>
      </w:pPr>
      <w:r>
        <w:rPr>
          <w:shd w:val="clear" w:color="auto" w:fill="FFFFFF"/>
        </w:rPr>
        <w:t>Significantly, bombers and tankers re-committed to the day-to-day nuclear deterrence mission would not be available to project conventional military power (an essential role to counter adversaries deploying anti-access strategies); nor would they be available to provide conventional options intended to reduce the role of nuclear weapons and strengthen strategic deterrence below the nuclear threshold.</w:t>
      </w:r>
    </w:p>
    <w:p w14:paraId="13A551CA" w14:textId="71DE613C" w:rsidR="005970F9" w:rsidRDefault="005970F9" w:rsidP="005970F9">
      <w:pPr>
        <w:pStyle w:val="Contention1"/>
        <w:rPr>
          <w:shd w:val="clear" w:color="auto" w:fill="FFFFFF"/>
        </w:rPr>
      </w:pPr>
      <w:bookmarkStart w:id="49" w:name="_Toc56948643"/>
      <w:r>
        <w:rPr>
          <w:shd w:val="clear" w:color="auto" w:fill="FFFFFF"/>
        </w:rPr>
        <w:t>A/T “Experts advocate abolishing ICBMs”</w:t>
      </w:r>
      <w:bookmarkEnd w:id="49"/>
    </w:p>
    <w:p w14:paraId="7B453813" w14:textId="45AD4C9F" w:rsidR="005970F9" w:rsidRDefault="005970F9" w:rsidP="005970F9">
      <w:pPr>
        <w:pStyle w:val="Contention2"/>
        <w:rPr>
          <w:shd w:val="clear" w:color="auto" w:fill="FFFFFF"/>
        </w:rPr>
      </w:pPr>
      <w:bookmarkStart w:id="50" w:name="_Toc56948644"/>
      <w:r>
        <w:rPr>
          <w:shd w:val="clear" w:color="auto" w:fill="FFFFFF"/>
        </w:rPr>
        <w:t>They’re ignoring history, and their assumptions need to be challenged</w:t>
      </w:r>
      <w:bookmarkEnd w:id="50"/>
    </w:p>
    <w:p w14:paraId="64C17E44" w14:textId="2620BC0E" w:rsidR="005970F9" w:rsidRPr="00EE2298" w:rsidRDefault="005970F9" w:rsidP="005970F9">
      <w:pPr>
        <w:pStyle w:val="Citation3"/>
      </w:pPr>
      <w:bookmarkStart w:id="51" w:name="_Toc65441355"/>
      <w:r w:rsidRPr="00EE2298">
        <w:rPr>
          <w:u w:val="single"/>
        </w:rPr>
        <w:t>Peter V. Pry 2020</w:t>
      </w:r>
      <w:r w:rsidRPr="00EE2298">
        <w:t xml:space="preserve"> (</w:t>
      </w:r>
      <w:r w:rsidRPr="00EE2298">
        <w:rPr>
          <w:rStyle w:val="Emphasis"/>
          <w:i/>
          <w:iCs w:val="0"/>
        </w:rPr>
        <w:t>director of the Task Force on National and Homeland Security, served as chief of staff on the Congressional EMP Commission, and on the staffs of the House Armed Service Committee and the CIA</w:t>
      </w:r>
      <w:r w:rsidRPr="00EE2298">
        <w:t xml:space="preserve">) 6 Oct 2020 “Loss of ICBMs: Biden will almost certainly abolish this indispensable deterrent” </w:t>
      </w:r>
      <w:hyperlink r:id="rId46" w:history="1">
        <w:r w:rsidR="00BE0C6D" w:rsidRPr="003B0D9F">
          <w:rPr>
            <w:rStyle w:val="Hyperlink"/>
          </w:rPr>
          <w:t>https://www.washingtontimes.com/news/2020/oct/6/loss-of-icbms-biden-will-almost-certainly-abolish-/</w:t>
        </w:r>
        <w:bookmarkEnd w:id="51"/>
      </w:hyperlink>
      <w:r w:rsidR="00BE0C6D">
        <w:t xml:space="preserve"> </w:t>
      </w:r>
    </w:p>
    <w:p w14:paraId="03456C9C" w14:textId="1DF5F608" w:rsidR="005970F9" w:rsidRPr="005970F9" w:rsidRDefault="005970F9" w:rsidP="005970F9">
      <w:pPr>
        <w:pStyle w:val="Evidence"/>
      </w:pPr>
      <w:r w:rsidRPr="005970F9">
        <w:t>President Clinton’s former Secretary of Defense, William Perry, and many other Democrat defense professionals likely to influence a Biden administration, vociferously advocate banning ICBMs. (See the report “Rethinking Land-Based Nuclear Missiles” Union of Concerned Scientists: June 22, 2020).</w:t>
      </w:r>
      <w:r>
        <w:t xml:space="preserve"> </w:t>
      </w:r>
      <w:r w:rsidRPr="005970F9">
        <w:t>Democrats now subscribe to nuclear deterrence minimalism, which theory assumes that only a small number of SSBNs are needed to deter nuclear war, and that nothing can go wrong with their warheads, missiles or the submarines — assumptions which defy all of military history.</w:t>
      </w:r>
      <w:r>
        <w:t xml:space="preserve"> </w:t>
      </w:r>
      <w:r w:rsidRPr="005970F9">
        <w:t>The nuclear Triad was invented by the Great Generation who survived and won World War II where, for the Allies at the beginning, confidently propounded pre-war military theories and sophisticated weapons went wrong. France’s “impregnable” Maginot Line was rendered obsolete by Nazi Germany’s Blitzkrieg strategy. Allied infantry and tanks were overwhelmed and outclassed by Axis panzer divisions. Battleships were rendered obsolete by aircraft carriers at Pearl Harbor. U.S. torpedoes did not work, but dive bombers miraculously saved the day at Midway.</w:t>
      </w:r>
      <w:r w:rsidR="00BE0C6D">
        <w:t xml:space="preserve"> </w:t>
      </w:r>
      <w:r w:rsidRPr="005970F9">
        <w:t>As in World War II, a lot can go wrong with the best laid plans and weapons in a nuclear World War III.</w:t>
      </w:r>
    </w:p>
    <w:p w14:paraId="7797755F" w14:textId="77777777" w:rsidR="005970F9" w:rsidRDefault="005970F9" w:rsidP="005970F9">
      <w:pPr>
        <w:pStyle w:val="Contention1"/>
        <w:rPr>
          <w:shd w:val="clear" w:color="auto" w:fill="FFFFFF"/>
        </w:rPr>
      </w:pPr>
    </w:p>
    <w:p w14:paraId="70EFDA90" w14:textId="77777777" w:rsidR="00F8289C" w:rsidRDefault="00F8289C" w:rsidP="008C759D">
      <w:pPr>
        <w:pStyle w:val="Contention1"/>
      </w:pPr>
    </w:p>
    <w:p w14:paraId="6C67E566" w14:textId="77777777" w:rsidR="008A06BC" w:rsidRDefault="008A06BC">
      <w:pPr>
        <w:spacing w:after="0" w:line="240" w:lineRule="auto"/>
        <w:rPr>
          <w:rFonts w:ascii="Times New Roman" w:eastAsia="Times New Roman" w:hAnsi="Times New Roman"/>
          <w:b/>
          <w:bCs/>
          <w:color w:val="000000"/>
          <w:sz w:val="20"/>
          <w:szCs w:val="20"/>
          <w:lang w:eastAsia="fr-FR"/>
        </w:rPr>
      </w:pPr>
      <w:r>
        <w:br w:type="page"/>
      </w:r>
    </w:p>
    <w:p w14:paraId="253977B6" w14:textId="53031E20" w:rsidR="008C759D" w:rsidRDefault="008C759D" w:rsidP="008C759D">
      <w:pPr>
        <w:pStyle w:val="Contention1"/>
      </w:pPr>
      <w:bookmarkStart w:id="52" w:name="_Toc56948645"/>
      <w:r>
        <w:lastRenderedPageBreak/>
        <w:t>DISADVANTAGES</w:t>
      </w:r>
      <w:bookmarkEnd w:id="52"/>
    </w:p>
    <w:p w14:paraId="39A79AFA" w14:textId="57A8F073" w:rsidR="00313D71" w:rsidRDefault="00313D71" w:rsidP="008C759D">
      <w:pPr>
        <w:pStyle w:val="Contention1"/>
      </w:pPr>
      <w:bookmarkStart w:id="53" w:name="_Toc56948646"/>
      <w:r>
        <w:t>1.</w:t>
      </w:r>
      <w:r w:rsidR="00BE0C6D">
        <w:t xml:space="preserve"> </w:t>
      </w:r>
      <w:r>
        <w:t>Wasted money</w:t>
      </w:r>
      <w:bookmarkEnd w:id="53"/>
    </w:p>
    <w:p w14:paraId="32FC457B" w14:textId="458DD07B" w:rsidR="00313D71" w:rsidRDefault="00313D71" w:rsidP="00313D71">
      <w:pPr>
        <w:pStyle w:val="Contention2"/>
      </w:pPr>
      <w:bookmarkStart w:id="54" w:name="_Toc56948647"/>
      <w:r>
        <w:t>Link:</w:t>
      </w:r>
      <w:r w:rsidR="00BE0C6D">
        <w:t xml:space="preserve"> </w:t>
      </w:r>
      <w:r>
        <w:t>“NOT” doing GBSD will cost more than doing it because Minuteman is so expensive to maintain</w:t>
      </w:r>
      <w:bookmarkEnd w:id="54"/>
    </w:p>
    <w:p w14:paraId="6406F55F" w14:textId="1A8AF6FA" w:rsidR="00313D71" w:rsidRPr="006809DB" w:rsidRDefault="00313D71" w:rsidP="00313D71">
      <w:pPr>
        <w:pStyle w:val="Citation3"/>
      </w:pPr>
      <w:bookmarkStart w:id="55" w:name="_Toc65441356"/>
      <w:r w:rsidRPr="006809DB">
        <w:rPr>
          <w:u w:val="single"/>
        </w:rPr>
        <w:t xml:space="preserve">Sydney J. </w:t>
      </w:r>
      <w:proofErr w:type="spellStart"/>
      <w:r w:rsidRPr="006809DB">
        <w:rPr>
          <w:u w:val="single"/>
        </w:rPr>
        <w:t>Freedberg</w:t>
      </w:r>
      <w:proofErr w:type="spellEnd"/>
      <w:r w:rsidRPr="006809DB">
        <w:rPr>
          <w:u w:val="single"/>
        </w:rPr>
        <w:t xml:space="preserve"> 2017</w:t>
      </w:r>
      <w:r w:rsidRPr="006809DB">
        <w:t xml:space="preserve"> (journalist) 2 Aug 2020 “</w:t>
      </w:r>
      <w:hyperlink r:id="rId47" w:tooltip="Permanent link to New ICBM Cheaper Than Upgraded Minuteman: Boeing On GBSD" w:history="1">
        <w:r w:rsidRPr="006809DB">
          <w:rPr>
            <w:rStyle w:val="Hyperlink"/>
            <w:color w:val="auto"/>
            <w:u w:val="none"/>
          </w:rPr>
          <w:t>New ICBM Cheaper Than Upgraded Minuteman: Boeing On GBSD</w:t>
        </w:r>
      </w:hyperlink>
      <w:r w:rsidRPr="006809DB">
        <w:t xml:space="preserve">” </w:t>
      </w:r>
      <w:hyperlink r:id="rId48" w:history="1">
        <w:r w:rsidR="00BE0C6D" w:rsidRPr="003B0D9F">
          <w:rPr>
            <w:rStyle w:val="Hyperlink"/>
          </w:rPr>
          <w:t>https://breakingdefense.com/2017/08/new-icbm-cheaper-than-upgraded-minuteman-boeing-on-gbsd/</w:t>
        </w:r>
        <w:bookmarkEnd w:id="55"/>
      </w:hyperlink>
      <w:r w:rsidR="00BE0C6D">
        <w:t xml:space="preserve"> </w:t>
      </w:r>
    </w:p>
    <w:p w14:paraId="7783B810" w14:textId="6595E02A" w:rsidR="00313D71" w:rsidRDefault="00313D71" w:rsidP="00313D71">
      <w:pPr>
        <w:pStyle w:val="Evidence"/>
        <w:rPr>
          <w:shd w:val="clear" w:color="auto" w:fill="FFFFFF"/>
        </w:rPr>
      </w:pPr>
      <w:r>
        <w:rPr>
          <w:shd w:val="clear" w:color="auto" w:fill="FFFFFF"/>
        </w:rPr>
        <w:t>Most important, perhaps, the new missile would be designed from the start to last for decades – until at least the 2070s – while Minuteman was originally meant to last just 10 years. Between the open architecture and the build-to-last philosophy, [Boeing strategic deterrence chief Frank] McCall said, GBSD would be cheaper to maintain over the long haul than Minuteman.</w:t>
      </w:r>
    </w:p>
    <w:p w14:paraId="41C58D57" w14:textId="3D8CA4A1" w:rsidR="00313D71" w:rsidRDefault="00313D71" w:rsidP="00313D71">
      <w:pPr>
        <w:pStyle w:val="Contention2"/>
      </w:pPr>
      <w:bookmarkStart w:id="56" w:name="_Toc56948648"/>
      <w:r>
        <w:t>Impact:</w:t>
      </w:r>
      <w:r w:rsidR="00BE0C6D">
        <w:t xml:space="preserve"> </w:t>
      </w:r>
      <w:r>
        <w:t>Turn the harms</w:t>
      </w:r>
      <w:bookmarkEnd w:id="56"/>
    </w:p>
    <w:p w14:paraId="0C76DE82" w14:textId="6055AD7C" w:rsidR="00313D71" w:rsidRDefault="00313D71" w:rsidP="00313D71">
      <w:pPr>
        <w:pStyle w:val="Evidence"/>
      </w:pPr>
      <w:r>
        <w:t>Whatever impact AFF’s harm of “wasting money” has, it gets worse if you vote Affirmative.</w:t>
      </w:r>
    </w:p>
    <w:p w14:paraId="377E4D92" w14:textId="7A26A914" w:rsidR="00531F2F" w:rsidRDefault="00882ACD" w:rsidP="008C759D">
      <w:pPr>
        <w:pStyle w:val="Contention1"/>
      </w:pPr>
      <w:bookmarkStart w:id="57" w:name="_Toc56948649"/>
      <w:r>
        <w:t>2</w:t>
      </w:r>
      <w:r w:rsidR="007F385E">
        <w:t>.</w:t>
      </w:r>
      <w:r w:rsidR="00BE0C6D">
        <w:t xml:space="preserve"> </w:t>
      </w:r>
      <w:r w:rsidR="007F385E">
        <w:t>Lost deterrence</w:t>
      </w:r>
      <w:r>
        <w:t xml:space="preserve"> and risk of nuclear war</w:t>
      </w:r>
      <w:bookmarkEnd w:id="57"/>
    </w:p>
    <w:p w14:paraId="78C29FFC" w14:textId="64C892F8" w:rsidR="00531F2F" w:rsidRDefault="007F385E" w:rsidP="00531F2F">
      <w:pPr>
        <w:pStyle w:val="Contention2"/>
      </w:pPr>
      <w:bookmarkStart w:id="58" w:name="_Toc56948650"/>
      <w:r>
        <w:t>Link:</w:t>
      </w:r>
      <w:r w:rsidR="00BE0C6D">
        <w:t xml:space="preserve"> </w:t>
      </w:r>
      <w:r w:rsidR="00531F2F">
        <w:t xml:space="preserve">ICBMs </w:t>
      </w:r>
      <w:r w:rsidR="00EE2298">
        <w:t xml:space="preserve">(land-based) </w:t>
      </w:r>
      <w:r w:rsidR="00531F2F">
        <w:t>are the most important weapon in the nuclear Triad</w:t>
      </w:r>
      <w:r w:rsidR="00BE0C6D">
        <w:t xml:space="preserve"> </w:t>
      </w:r>
      <w:r w:rsidR="00531F2F">
        <w:t>(Triad = land-based, bomber aircraft and submarines)</w:t>
      </w:r>
      <w:bookmarkEnd w:id="58"/>
    </w:p>
    <w:p w14:paraId="585355EB" w14:textId="368E725B" w:rsidR="00EE2298" w:rsidRPr="00EE2298" w:rsidRDefault="00EE2298" w:rsidP="00EE2298">
      <w:pPr>
        <w:pStyle w:val="Citation3"/>
      </w:pPr>
      <w:bookmarkStart w:id="59" w:name="_Toc65441357"/>
      <w:r w:rsidRPr="00EE2298">
        <w:rPr>
          <w:u w:val="single"/>
        </w:rPr>
        <w:t>Peter V. Pry 2020</w:t>
      </w:r>
      <w:r w:rsidRPr="00EE2298">
        <w:t xml:space="preserve"> (</w:t>
      </w:r>
      <w:r w:rsidRPr="00EE2298">
        <w:rPr>
          <w:rStyle w:val="Emphasis"/>
          <w:i/>
          <w:iCs w:val="0"/>
        </w:rPr>
        <w:t>director of the Task Force on National and Homeland Security, served as chief of staff on the Congressional EMP Commission, and on the staffs of the House Armed Service Committee and the CIA</w:t>
      </w:r>
      <w:r w:rsidRPr="00EE2298">
        <w:t xml:space="preserve">) 6 Oct 2020 “Loss of ICBMs: Biden will almost certainly abolish this indispensable deterrent” </w:t>
      </w:r>
      <w:hyperlink r:id="rId49" w:history="1">
        <w:r w:rsidR="00BE0C6D" w:rsidRPr="003B0D9F">
          <w:rPr>
            <w:rStyle w:val="Hyperlink"/>
          </w:rPr>
          <w:t>https://www.washingtontimes.com/news/2020/oct/6/loss-of-icbms-biden-will-almost-certainly-abolish-/</w:t>
        </w:r>
        <w:bookmarkEnd w:id="59"/>
      </w:hyperlink>
      <w:r w:rsidR="00BE0C6D">
        <w:t xml:space="preserve"> </w:t>
      </w:r>
    </w:p>
    <w:p w14:paraId="28A28325" w14:textId="39E8D033" w:rsidR="00531F2F" w:rsidRDefault="00531F2F" w:rsidP="00531F2F">
      <w:pPr>
        <w:pStyle w:val="Evidence"/>
      </w:pPr>
      <w:r w:rsidRPr="00531F2F">
        <w:t xml:space="preserve">ICBMs are the most important weapon in the U.S. nuclear Triad — faster, more combat-ready, and more responsive than strategic bombers and missile submarines. </w:t>
      </w:r>
      <w:proofErr w:type="spellStart"/>
      <w:r w:rsidRPr="00531F2F">
        <w:t>Everyday</w:t>
      </w:r>
      <w:proofErr w:type="spellEnd"/>
      <w:r w:rsidRPr="00531F2F">
        <w:t>, anytime, in the few minutes required to receive an Emergency Action Message and turn two keys, </w:t>
      </w:r>
      <w:hyperlink r:id="rId50" w:history="1">
        <w:r w:rsidRPr="00531F2F">
          <w:rPr>
            <w:rStyle w:val="Hyperlink"/>
            <w:color w:val="000000"/>
            <w:u w:val="none"/>
          </w:rPr>
          <w:t>U.S. ICBMs</w:t>
        </w:r>
      </w:hyperlink>
      <w:r w:rsidRPr="00531F2F">
        <w:t> can launch 400 of the most powerful, accurate, effective nuclear warheads, delivering them anywhere in 30 minutes or less.</w:t>
      </w:r>
    </w:p>
    <w:p w14:paraId="6FBB8297" w14:textId="394EE74E" w:rsidR="00882ACD" w:rsidRDefault="00882ACD" w:rsidP="007F385E">
      <w:pPr>
        <w:pStyle w:val="Contention2"/>
      </w:pPr>
      <w:bookmarkStart w:id="60" w:name="_Toc56948651"/>
      <w:r>
        <w:t>Link &amp; Brink:</w:t>
      </w:r>
      <w:r w:rsidR="00BE0C6D">
        <w:t xml:space="preserve"> </w:t>
      </w:r>
      <w:r>
        <w:t>Canceling GBSD would have “grave” security consequences by dangerously diminishing deterrence</w:t>
      </w:r>
      <w:bookmarkEnd w:id="60"/>
    </w:p>
    <w:p w14:paraId="19921C7F" w14:textId="26EA0CDA" w:rsidR="00882ACD" w:rsidRDefault="001F7E3A" w:rsidP="00882ACD">
      <w:pPr>
        <w:pStyle w:val="Citation3"/>
      </w:pPr>
      <w:hyperlink r:id="rId51" w:history="1">
        <w:bookmarkStart w:id="61" w:name="_Toc65441358"/>
        <w:r w:rsidR="00882ACD" w:rsidRPr="002F4687">
          <w:rPr>
            <w:rStyle w:val="Hyperlink"/>
            <w:color w:val="auto"/>
            <w:u w:val="single"/>
          </w:rPr>
          <w:t>Patty-Jane Geller</w:t>
        </w:r>
      </w:hyperlink>
      <w:r w:rsidR="00882ACD" w:rsidRPr="002F4687">
        <w:rPr>
          <w:u w:val="single"/>
        </w:rPr>
        <w:t xml:space="preserve"> 2020. </w:t>
      </w:r>
      <w:r w:rsidR="00882ACD" w:rsidRPr="002F4687">
        <w:t xml:space="preserve">(Policy Analyst, Nuclear Deterrence and Missile Defense at Heritage Foundation) 28 Apr 2020 “Nuclear Modernization Is Essential Business. Don’t Let Coronavirus Shut It Down.” </w:t>
      </w:r>
      <w:hyperlink r:id="rId52" w:history="1">
        <w:r w:rsidR="00BE0C6D" w:rsidRPr="003B0D9F">
          <w:rPr>
            <w:rStyle w:val="Hyperlink"/>
          </w:rPr>
          <w:t>https://www.heritage.org/missile-defense/commentary/nuclear-modernization-essential-business-dont-let-coronavirus-shut-it</w:t>
        </w:r>
        <w:bookmarkEnd w:id="61"/>
      </w:hyperlink>
      <w:r w:rsidR="00BE0C6D">
        <w:t xml:space="preserve"> </w:t>
      </w:r>
    </w:p>
    <w:p w14:paraId="5BCA902E" w14:textId="3FE438CF" w:rsidR="00882ACD" w:rsidRDefault="00882ACD" w:rsidP="00882ACD">
      <w:pPr>
        <w:pStyle w:val="Evidence"/>
      </w:pPr>
      <w:r>
        <w:t>As China’s lack of desire to rise peacefully becomes more apparent, so does the importance of U.S. nuclear modernization programs remaining on schedule. If attempts to delay modernization succeed, the security consequences could be grave. For example, there is “no margin” for another life extension for our aging Minuteman III missiles. Either the Ground Based Strategic Deterrent goes forward, producing replacements, or our nuclear deterrent is dangerously diminished. </w:t>
      </w:r>
    </w:p>
    <w:p w14:paraId="7740F0FD" w14:textId="31F41722" w:rsidR="00882ACD" w:rsidRDefault="00882ACD" w:rsidP="00882ACD">
      <w:pPr>
        <w:pStyle w:val="Contention2"/>
      </w:pPr>
      <w:bookmarkStart w:id="62" w:name="_Toc56948652"/>
      <w:r>
        <w:t xml:space="preserve">Impact: </w:t>
      </w:r>
      <w:r w:rsidR="00A40719">
        <w:t>Risk of nuclear war.</w:t>
      </w:r>
      <w:r w:rsidR="00BE0C6D">
        <w:t xml:space="preserve"> </w:t>
      </w:r>
      <w:r>
        <w:t>Upgrading to the new ICBM system is “essential” to preventing nuclear war</w:t>
      </w:r>
      <w:bookmarkEnd w:id="62"/>
    </w:p>
    <w:p w14:paraId="116A159F" w14:textId="1989A999" w:rsidR="00882ACD" w:rsidRPr="00681EBB" w:rsidRDefault="00882ACD" w:rsidP="00882ACD">
      <w:pPr>
        <w:pStyle w:val="Citation3"/>
      </w:pPr>
      <w:bookmarkStart w:id="63" w:name="_Toc65441359"/>
      <w:r w:rsidRPr="00681EBB">
        <w:rPr>
          <w:u w:val="single"/>
        </w:rPr>
        <w:t xml:space="preserve">Constance </w:t>
      </w:r>
      <w:proofErr w:type="spellStart"/>
      <w:r w:rsidRPr="00681EBB">
        <w:rPr>
          <w:u w:val="single"/>
        </w:rPr>
        <w:t>Baroudos</w:t>
      </w:r>
      <w:proofErr w:type="spellEnd"/>
      <w:r w:rsidRPr="00681EBB">
        <w:rPr>
          <w:u w:val="single"/>
        </w:rPr>
        <w:t xml:space="preserve"> 2016</w:t>
      </w:r>
      <w:r w:rsidRPr="00681EBB">
        <w:t xml:space="preserve"> (M.A.; </w:t>
      </w:r>
      <w:r w:rsidRPr="00681EBB">
        <w:rPr>
          <w:rStyle w:val="Emphasis"/>
          <w:i/>
          <w:iCs w:val="0"/>
        </w:rPr>
        <w:t>Vice President of the Lexington Institute, a public policy think tank</w:t>
      </w:r>
      <w:r w:rsidRPr="00681EBB">
        <w:t xml:space="preserve">) 18 Feb 2016 “New ICBMs: Necessary to Secure the American Strategic Deterrent” </w:t>
      </w:r>
      <w:hyperlink r:id="rId53" w:history="1">
        <w:r w:rsidR="00BE0C6D" w:rsidRPr="003B0D9F">
          <w:rPr>
            <w:rStyle w:val="Hyperlink"/>
          </w:rPr>
          <w:t>https://www.lexingtoninstitute.org/new-icbms-necessary-to-secure-the-american-strategic-deterrent/</w:t>
        </w:r>
        <w:bookmarkEnd w:id="63"/>
      </w:hyperlink>
      <w:r w:rsidR="00BE0C6D">
        <w:t xml:space="preserve"> </w:t>
      </w:r>
    </w:p>
    <w:p w14:paraId="2DCC240B" w14:textId="77777777" w:rsidR="00882ACD" w:rsidRPr="00681EBB" w:rsidRDefault="00882ACD" w:rsidP="00882ACD">
      <w:pPr>
        <w:pStyle w:val="Evidence"/>
      </w:pPr>
      <w:r w:rsidRPr="00681EBB">
        <w:t xml:space="preserve">Deterrence is effective because it causes the enemy to fear a massive retaliatory response; ICBMs in particular ensure an adversary’s objectives are beyond reach because they are on alert and cannot be destroyed by conventional forces. Without ICBMs, execution of the president’s response to a nuclear first strike might be delayed and the challenge of disarming America in a surprise attack would be greatly simplified. </w:t>
      </w:r>
      <w:r w:rsidRPr="00BE0C6D">
        <w:t>A new ICBM</w:t>
      </w:r>
      <w:r w:rsidRPr="00681EBB">
        <w:t xml:space="preserve"> is an expensive but essential investment that will prevent a potential aggressor from launching a nuclear first strike and ensure these fearsome weapons are never used.</w:t>
      </w:r>
    </w:p>
    <w:p w14:paraId="316423B5" w14:textId="77777777" w:rsidR="00882ACD" w:rsidRDefault="00882ACD" w:rsidP="007F385E">
      <w:pPr>
        <w:pStyle w:val="Contention2"/>
      </w:pPr>
    </w:p>
    <w:p w14:paraId="41E6C417" w14:textId="0DFCA693" w:rsidR="00E21C1A" w:rsidRDefault="008A06BC" w:rsidP="008A06BC">
      <w:pPr>
        <w:pStyle w:val="Contention2"/>
      </w:pPr>
      <w:bookmarkStart w:id="64" w:name="_Toc56948653"/>
      <w:r>
        <w:t>Impact:</w:t>
      </w:r>
      <w:r w:rsidR="00BE0C6D">
        <w:t xml:space="preserve"> </w:t>
      </w:r>
      <w:r>
        <w:t>National security and nuclear war.</w:t>
      </w:r>
      <w:r w:rsidR="00BE0C6D">
        <w:t xml:space="preserve"> </w:t>
      </w:r>
      <w:r>
        <w:t>Credible deterrence with ICBMs is essential to prevent nuclear attack and uphold US national security</w:t>
      </w:r>
      <w:bookmarkEnd w:id="64"/>
    </w:p>
    <w:p w14:paraId="46DD6679" w14:textId="17BF5A52" w:rsidR="008A06BC" w:rsidRPr="007F385E" w:rsidRDefault="008A06BC" w:rsidP="008A06BC">
      <w:pPr>
        <w:pStyle w:val="Citation3"/>
      </w:pPr>
      <w:bookmarkStart w:id="65" w:name="_Toc65441360"/>
      <w:r>
        <w:rPr>
          <w:u w:val="single"/>
        </w:rPr>
        <w:t xml:space="preserve">Gen. </w:t>
      </w:r>
      <w:r w:rsidRPr="007F385E">
        <w:rPr>
          <w:u w:val="single"/>
        </w:rPr>
        <w:t xml:space="preserve">C. Robert </w:t>
      </w:r>
      <w:proofErr w:type="spellStart"/>
      <w:r w:rsidRPr="007F385E">
        <w:rPr>
          <w:u w:val="single"/>
        </w:rPr>
        <w:t>Kehler</w:t>
      </w:r>
      <w:proofErr w:type="spellEnd"/>
      <w:r w:rsidRPr="007F385E">
        <w:rPr>
          <w:u w:val="single"/>
        </w:rPr>
        <w:t xml:space="preserve"> 2019</w:t>
      </w:r>
      <w:r w:rsidRPr="007F385E">
        <w:t xml:space="preserve"> (</w:t>
      </w:r>
      <w:r>
        <w:t xml:space="preserve">retired US Air Force general; </w:t>
      </w:r>
      <w:r w:rsidRPr="007F385E">
        <w:t>f</w:t>
      </w:r>
      <w:r w:rsidRPr="007F385E">
        <w:rPr>
          <w:rStyle w:val="Emphasis"/>
          <w:i/>
          <w:iCs w:val="0"/>
        </w:rPr>
        <w:t>ormer Commander, U.S. Strategic Command</w:t>
      </w:r>
      <w:r w:rsidRPr="007F385E">
        <w:t xml:space="preserve">) 20 Aug 2019 “The U.S. Needs a New ICBM Now” </w:t>
      </w:r>
      <w:hyperlink r:id="rId54" w:history="1">
        <w:r w:rsidR="00BE0C6D" w:rsidRPr="003B0D9F">
          <w:rPr>
            <w:rStyle w:val="Hyperlink"/>
          </w:rPr>
          <w:t>https://www.realcleardefense.com/articles/2019/08/20/the_us_needs_a_new_icbm_now_114680.html</w:t>
        </w:r>
        <w:bookmarkEnd w:id="65"/>
      </w:hyperlink>
      <w:r w:rsidR="00BE0C6D">
        <w:t xml:space="preserve"> </w:t>
      </w:r>
    </w:p>
    <w:p w14:paraId="20A99D6C" w14:textId="270878B7" w:rsidR="008A06BC" w:rsidRPr="008A06BC" w:rsidRDefault="008A06BC" w:rsidP="008A06BC">
      <w:pPr>
        <w:pStyle w:val="Evidence"/>
      </w:pPr>
      <w:r w:rsidRPr="008A06BC">
        <w:t>The U.S. faces far more diverse security problems and uncertainty than it did during the Cold War and the threats are growing, including nuclear.</w:t>
      </w:r>
      <w:r w:rsidR="00BE0C6D">
        <w:t xml:space="preserve"> </w:t>
      </w:r>
      <w:r w:rsidRPr="008A06BC">
        <w:t>Russia and China seek to change the international order and have aggressively modernized their nuclear arsenals as part of strategies designed to diminish U.S. power and prestige, coerce our allies, and reduce our global influence.</w:t>
      </w:r>
      <w:r w:rsidR="00BE0C6D">
        <w:t xml:space="preserve"> </w:t>
      </w:r>
      <w:r w:rsidRPr="008A06BC">
        <w:t>North Korea has acquired nuclear weapons and others have expressed interest in pursuing nuclear weapons programs.</w:t>
      </w:r>
      <w:r>
        <w:t xml:space="preserve"> </w:t>
      </w:r>
      <w:r w:rsidRPr="008A06BC">
        <w:t>The great paradox of the nuclear age remains with us; in order to prevent the use of nuclear weapons our deterrence threats must be credible.</w:t>
      </w:r>
      <w:r w:rsidR="00BE0C6D">
        <w:t xml:space="preserve"> </w:t>
      </w:r>
      <w:r w:rsidRPr="008A06BC">
        <w:t>Along with the rest of the triad, ICBMs continue to provide credible deterrence that ensures our national security as well as the security of our allies and partners. </w:t>
      </w:r>
    </w:p>
    <w:p w14:paraId="479C7099" w14:textId="5C43BC2C" w:rsidR="00E21C1A" w:rsidRDefault="00A40719" w:rsidP="00E21C1A">
      <w:pPr>
        <w:pStyle w:val="Contention1"/>
      </w:pPr>
      <w:bookmarkStart w:id="66" w:name="_Toc56948654"/>
      <w:r>
        <w:t>3</w:t>
      </w:r>
      <w:r w:rsidR="00E21C1A">
        <w:t>.</w:t>
      </w:r>
      <w:r w:rsidR="00BE0C6D">
        <w:t xml:space="preserve"> </w:t>
      </w:r>
      <w:r>
        <w:t>Perception of weakness</w:t>
      </w:r>
      <w:bookmarkEnd w:id="66"/>
    </w:p>
    <w:p w14:paraId="60921642" w14:textId="2E03EC67" w:rsidR="00E21C1A" w:rsidRDefault="00A40719" w:rsidP="00A40719">
      <w:pPr>
        <w:pStyle w:val="Contention2"/>
      </w:pPr>
      <w:bookmarkStart w:id="67" w:name="_Toc56948655"/>
      <w:r>
        <w:t>Failing to replace aging missile system creates a perception of weakness that increases threats to world peace and risk of nuclear conflict</w:t>
      </w:r>
      <w:bookmarkEnd w:id="67"/>
    </w:p>
    <w:p w14:paraId="55809678" w14:textId="1102890B" w:rsidR="00A40719" w:rsidRDefault="001F7E3A" w:rsidP="00A40719">
      <w:pPr>
        <w:pStyle w:val="Citation3"/>
      </w:pPr>
      <w:hyperlink r:id="rId55" w:history="1">
        <w:bookmarkStart w:id="68" w:name="_Toc65441361"/>
        <w:r w:rsidR="00A40719" w:rsidRPr="002F4687">
          <w:rPr>
            <w:rStyle w:val="Hyperlink"/>
            <w:color w:val="auto"/>
            <w:u w:val="single"/>
          </w:rPr>
          <w:t>Patty-Jane Geller</w:t>
        </w:r>
      </w:hyperlink>
      <w:r w:rsidR="00A40719" w:rsidRPr="002F4687">
        <w:rPr>
          <w:u w:val="single"/>
        </w:rPr>
        <w:t xml:space="preserve"> 2020. </w:t>
      </w:r>
      <w:r w:rsidR="00A40719" w:rsidRPr="002F4687">
        <w:t xml:space="preserve">(Policy Analyst, Nuclear Deterrence and Missile Defense at Heritage Foundation) 28 Apr 2020 “Nuclear Modernization Is Essential Business. Don’t Let Coronavirus Shut It Down.” </w:t>
      </w:r>
      <w:hyperlink r:id="rId56" w:history="1">
        <w:r w:rsidR="00BE0C6D" w:rsidRPr="003B0D9F">
          <w:rPr>
            <w:rStyle w:val="Hyperlink"/>
          </w:rPr>
          <w:t>https://www.heritage.org/missile-defense/commentary/nuclear-modernization-essential-business-dont-let-coronavirus-shut-it</w:t>
        </w:r>
        <w:bookmarkEnd w:id="68"/>
      </w:hyperlink>
      <w:r w:rsidR="00BE0C6D">
        <w:t xml:space="preserve"> </w:t>
      </w:r>
    </w:p>
    <w:p w14:paraId="62DEF04F" w14:textId="29503314" w:rsidR="00A40719" w:rsidRDefault="00A40719" w:rsidP="00A40719">
      <w:pPr>
        <w:pStyle w:val="Evidence"/>
      </w:pPr>
      <w:r w:rsidRPr="00A40719">
        <w:t>Deterrence depends on our adversaries perceiving that our nuclear warheads and delivery platforms will work as intended. If the United States fails to replace aging warheads or timed-out missiles, adversaries might doubt they would actually produce an unacceptable amount of damage.</w:t>
      </w:r>
      <w:r w:rsidR="00BE0C6D">
        <w:t xml:space="preserve"> </w:t>
      </w:r>
      <w:r w:rsidRPr="00A40719">
        <w:t>Further, the perception of weakness may embolden our adversaries. China might view the time as right to invade Taiwan, or Russia might invade a Baltic state. These calculations—which are not at all implausible—could drag the United States into a nuclear conflict. </w:t>
      </w:r>
    </w:p>
    <w:p w14:paraId="04C45611" w14:textId="7B268ECF" w:rsidR="00BE0C6D" w:rsidRDefault="00BE0C6D" w:rsidP="00A40719">
      <w:pPr>
        <w:pStyle w:val="Evidence"/>
      </w:pPr>
    </w:p>
    <w:p w14:paraId="7928CB68" w14:textId="77777777" w:rsidR="00BE0C6D" w:rsidRPr="00BE0C6D" w:rsidRDefault="00BE0C6D" w:rsidP="00BE0C6D">
      <w:pPr>
        <w:pageBreakBefore/>
        <w:widowControl w:val="0"/>
        <w:pBdr>
          <w:top w:val="thinThickSmallGap" w:sz="24" w:space="1" w:color="auto"/>
          <w:bottom w:val="single" w:sz="4" w:space="1" w:color="595959"/>
        </w:pBdr>
        <w:shd w:val="clear" w:color="auto" w:fill="E6E6E6"/>
        <w:spacing w:after="240"/>
        <w:ind w:left="-720" w:right="-720"/>
        <w:contextualSpacing/>
        <w:jc w:val="center"/>
        <w:outlineLvl w:val="0"/>
        <w:rPr>
          <w:rFonts w:ascii="Times New Roman" w:eastAsia="Arial" w:hAnsi="Times New Roman" w:cs="Arial"/>
          <w:b/>
          <w:bCs/>
          <w:smallCaps/>
          <w:color w:val="000000"/>
          <w:sz w:val="32"/>
          <w:szCs w:val="36"/>
        </w:rPr>
      </w:pPr>
      <w:bookmarkStart w:id="69" w:name="_Toc62547329"/>
      <w:r w:rsidRPr="00BE0C6D">
        <w:rPr>
          <w:rFonts w:ascii="Times New Roman" w:eastAsia="Arial" w:hAnsi="Times New Roman" w:cs="Arial"/>
          <w:b/>
          <w:bCs/>
          <w:smallCaps/>
          <w:color w:val="000000"/>
          <w:sz w:val="32"/>
          <w:szCs w:val="36"/>
        </w:rPr>
        <w:lastRenderedPageBreak/>
        <w:t>Works Cited</w:t>
      </w:r>
      <w:bookmarkEnd w:id="69"/>
    </w:p>
    <w:p w14:paraId="7B9A72F2" w14:textId="77777777" w:rsidR="00BE0C6D" w:rsidRDefault="00BE0C6D" w:rsidP="00BE0C6D">
      <w:pPr>
        <w:pStyle w:val="TOC4"/>
        <w:tabs>
          <w:tab w:val="right" w:leader="dot" w:pos="9350"/>
        </w:tabs>
        <w:ind w:left="0"/>
        <w:rPr>
          <w:rFonts w:asciiTheme="minorHAnsi" w:eastAsiaTheme="minorEastAsia" w:hAnsiTheme="minorHAnsi" w:cstheme="minorBidi"/>
          <w:noProof/>
          <w:sz w:val="24"/>
          <w:szCs w:val="24"/>
        </w:rPr>
      </w:pPr>
      <w:r w:rsidRPr="00BE0C6D">
        <w:rPr>
          <w:rFonts w:ascii="Times New Roman" w:hAnsi="Times New Roman"/>
          <w:sz w:val="20"/>
          <w:u w:val="single" w:color="FFFFFF" w:themeColor="background1"/>
        </w:rPr>
        <w:fldChar w:fldCharType="begin"/>
      </w:r>
      <w:r w:rsidRPr="00BE0C6D">
        <w:rPr>
          <w:rFonts w:ascii="Times New Roman" w:hAnsi="Times New Roman"/>
          <w:sz w:val="20"/>
          <w:u w:val="single" w:color="FFFFFF" w:themeColor="background1"/>
        </w:rPr>
        <w:instrText xml:space="preserve"> TOC \o "1-4" \n \t "Citation3,4" </w:instrText>
      </w:r>
      <w:r w:rsidRPr="00BE0C6D">
        <w:rPr>
          <w:rFonts w:ascii="Times New Roman" w:hAnsi="Times New Roman"/>
          <w:sz w:val="20"/>
          <w:u w:val="single" w:color="FFFFFF" w:themeColor="background1"/>
        </w:rPr>
        <w:fldChar w:fldCharType="separate"/>
      </w:r>
      <w:r w:rsidRPr="005921BB">
        <w:rPr>
          <w:noProof/>
          <w:u w:val="single"/>
        </w:rPr>
        <w:t>AMERICAN MILITARY NEWS 2020</w:t>
      </w:r>
      <w:r>
        <w:rPr>
          <w:noProof/>
        </w:rPr>
        <w:t xml:space="preserve">. (journalist Liz George) 23 Oct 2020 “Pentagon estimates $95 billion cost for new ICBM nukes to replace Minuteman III” </w:t>
      </w:r>
      <w:r w:rsidRPr="005921BB">
        <w:rPr>
          <w:noProof/>
          <w:color w:val="7F7F7F"/>
          <w:u w:val="dotted" w:color="7F7F7F"/>
        </w:rPr>
        <w:t>https://americanmilitarynews.com/2020/10/pentagon-estimates-95-billion-cost-of-new-icbm-nukes-to-replace-minuteman-iii/</w:t>
      </w:r>
    </w:p>
    <w:p w14:paraId="6F3895FD" w14:textId="77777777" w:rsidR="00BE0C6D" w:rsidRDefault="00BE0C6D" w:rsidP="00BE0C6D">
      <w:pPr>
        <w:pStyle w:val="TOC4"/>
        <w:tabs>
          <w:tab w:val="right" w:leader="dot" w:pos="9350"/>
        </w:tabs>
        <w:ind w:left="0"/>
        <w:rPr>
          <w:rFonts w:asciiTheme="minorHAnsi" w:eastAsiaTheme="minorEastAsia" w:hAnsiTheme="minorHAnsi" w:cstheme="minorBidi"/>
          <w:noProof/>
          <w:sz w:val="24"/>
          <w:szCs w:val="24"/>
        </w:rPr>
      </w:pPr>
      <w:r w:rsidRPr="005921BB">
        <w:rPr>
          <w:noProof/>
          <w:u w:val="single"/>
        </w:rPr>
        <w:t>RAND Corporation 2014</w:t>
      </w:r>
      <w:r>
        <w:rPr>
          <w:noProof/>
        </w:rPr>
        <w:t xml:space="preserve"> (nonprofit institution that helps improve policy and decisionmaking through research and analysis; researched by Lauren Caston, Robert S. Leonard, Christopher A. Mouton, Chad J. R. Ohlandt, S. Craig Moore, Raymond E. Conley, Glenn Buchan under contract with the US Air Force) published in 2014, no month given in the publication date. “The Future of the U.S. Intercontinental Ballistic Missile Force” </w:t>
      </w:r>
      <w:r w:rsidRPr="005921BB">
        <w:rPr>
          <w:noProof/>
          <w:color w:val="7F7F7F"/>
          <w:u w:val="dotted" w:color="7F7F7F"/>
        </w:rPr>
        <w:t>https://www.rand.org/content/dam/rand/pubs/monographs/MG1200/MG1210/RAND_MG1210.pdf</w:t>
      </w:r>
    </w:p>
    <w:p w14:paraId="68DEF049" w14:textId="77777777" w:rsidR="00BE0C6D" w:rsidRDefault="00BE0C6D" w:rsidP="00BE0C6D">
      <w:pPr>
        <w:pStyle w:val="TOC4"/>
        <w:tabs>
          <w:tab w:val="right" w:leader="dot" w:pos="9350"/>
        </w:tabs>
        <w:ind w:left="0"/>
        <w:rPr>
          <w:rFonts w:asciiTheme="minorHAnsi" w:eastAsiaTheme="minorEastAsia" w:hAnsiTheme="minorHAnsi" w:cstheme="minorBidi"/>
          <w:noProof/>
          <w:sz w:val="24"/>
          <w:szCs w:val="24"/>
        </w:rPr>
      </w:pPr>
      <w:r w:rsidRPr="005921BB">
        <w:rPr>
          <w:noProof/>
          <w:u w:val="single"/>
        </w:rPr>
        <w:t>Arizona Rep. Andy Biggs quoted by journalist Alex Newman 2019</w:t>
      </w:r>
      <w:r>
        <w:rPr>
          <w:noProof/>
        </w:rPr>
        <w:t xml:space="preserve"> 31 Jan 2019 “Lawmakers Introduce Bill to Shut U.S. Department of Education” THE NEW AMERICAN </w:t>
      </w:r>
      <w:r w:rsidRPr="005921BB">
        <w:rPr>
          <w:noProof/>
          <w:color w:val="7F7F7F"/>
          <w:u w:val="dotted" w:color="7F7F7F"/>
        </w:rPr>
        <w:t>https://thenewamerican.com/lawmakers-introduce-bill-to-shut-u-s-department-of-education/</w:t>
      </w:r>
    </w:p>
    <w:p w14:paraId="4BB51795" w14:textId="77777777" w:rsidR="00BE0C6D" w:rsidRDefault="00BE0C6D" w:rsidP="00BE0C6D">
      <w:pPr>
        <w:pStyle w:val="TOC4"/>
        <w:tabs>
          <w:tab w:val="right" w:leader="dot" w:pos="9350"/>
        </w:tabs>
        <w:ind w:left="0"/>
        <w:rPr>
          <w:rFonts w:asciiTheme="minorHAnsi" w:eastAsiaTheme="minorEastAsia" w:hAnsiTheme="minorHAnsi" w:cstheme="minorBidi"/>
          <w:noProof/>
          <w:sz w:val="24"/>
          <w:szCs w:val="24"/>
        </w:rPr>
      </w:pPr>
      <w:r w:rsidRPr="005921BB">
        <w:rPr>
          <w:noProof/>
          <w:u w:val="single"/>
        </w:rPr>
        <w:t>US Dept. of Education 2019</w:t>
      </w:r>
      <w:r>
        <w:rPr>
          <w:noProof/>
        </w:rPr>
        <w:t xml:space="preserve">. “FISCAL YEAR 2020 BUDGET SUMMARY”. </w:t>
      </w:r>
      <w:r w:rsidRPr="005921BB">
        <w:rPr>
          <w:noProof/>
          <w:color w:val="7F7F7F"/>
          <w:u w:val="dotted" w:color="7F7F7F"/>
        </w:rPr>
        <w:t>https://www2.ed.gov/about/overview/budget/budget20/summary/20summary.pdf</w:t>
      </w:r>
    </w:p>
    <w:p w14:paraId="79AC5C77" w14:textId="77777777" w:rsidR="00BE0C6D" w:rsidRDefault="00BE0C6D" w:rsidP="00BE0C6D">
      <w:pPr>
        <w:pStyle w:val="TOC4"/>
        <w:tabs>
          <w:tab w:val="right" w:leader="dot" w:pos="9350"/>
        </w:tabs>
        <w:ind w:left="0"/>
        <w:rPr>
          <w:rFonts w:asciiTheme="minorHAnsi" w:eastAsiaTheme="minorEastAsia" w:hAnsiTheme="minorHAnsi" w:cstheme="minorBidi"/>
          <w:noProof/>
          <w:sz w:val="24"/>
          <w:szCs w:val="24"/>
        </w:rPr>
      </w:pPr>
      <w:r w:rsidRPr="005921BB">
        <w:rPr>
          <w:noProof/>
          <w:u w:val="single" w:color="7F7F7F"/>
        </w:rPr>
        <w:t>Patty-Jane Geller</w:t>
      </w:r>
      <w:r w:rsidRPr="005921BB">
        <w:rPr>
          <w:noProof/>
          <w:u w:val="single"/>
        </w:rPr>
        <w:t xml:space="preserve"> 2020. </w:t>
      </w:r>
      <w:r>
        <w:rPr>
          <w:noProof/>
        </w:rPr>
        <w:t xml:space="preserve">(Policy Analyst, Nuclear Deterrence and Missile Defense at Heritage Foundation) 28 Apr 2020 “Nuclear Modernization Is Essential Business. Don’t Let Coronavirus Shut It Down.” </w:t>
      </w:r>
      <w:r w:rsidRPr="005921BB">
        <w:rPr>
          <w:noProof/>
          <w:color w:val="7F7F7F"/>
          <w:u w:val="dotted" w:color="7F7F7F"/>
        </w:rPr>
        <w:t>https://www.heritage.org/missile-defense/commentary/nuclear-modernization-essential-business-dont-let-coronavirus-shut-it</w:t>
      </w:r>
    </w:p>
    <w:p w14:paraId="64642E8D" w14:textId="77777777" w:rsidR="00BE0C6D" w:rsidRDefault="00BE0C6D" w:rsidP="00BE0C6D">
      <w:pPr>
        <w:pStyle w:val="TOC4"/>
        <w:tabs>
          <w:tab w:val="right" w:leader="dot" w:pos="9350"/>
        </w:tabs>
        <w:ind w:left="0"/>
        <w:rPr>
          <w:rFonts w:asciiTheme="minorHAnsi" w:eastAsiaTheme="minorEastAsia" w:hAnsiTheme="minorHAnsi" w:cstheme="minorBidi"/>
          <w:noProof/>
          <w:sz w:val="24"/>
          <w:szCs w:val="24"/>
        </w:rPr>
      </w:pPr>
      <w:r w:rsidRPr="005921BB">
        <w:rPr>
          <w:noProof/>
          <w:u w:val="single"/>
        </w:rPr>
        <w:t>Gen. C. Robert Kehler 2019</w:t>
      </w:r>
      <w:r>
        <w:rPr>
          <w:noProof/>
        </w:rPr>
        <w:t xml:space="preserve"> (retired US Air Force general; former Commander, U.S. Strategic Command) 20 Aug 2019 “The U.S. Needs a New ICBM Now” (brackets in original) </w:t>
      </w:r>
      <w:r w:rsidRPr="005921BB">
        <w:rPr>
          <w:noProof/>
          <w:color w:val="7F7F7F"/>
          <w:u w:val="dotted" w:color="7F7F7F"/>
        </w:rPr>
        <w:t>https://www.realcleardefense.com/articles/2019/08/20/the_us_needs_a_new_icbm_now_114680.html</w:t>
      </w:r>
    </w:p>
    <w:p w14:paraId="1C5E8374" w14:textId="77777777" w:rsidR="00BE0C6D" w:rsidRDefault="00BE0C6D" w:rsidP="00BE0C6D">
      <w:pPr>
        <w:pStyle w:val="TOC4"/>
        <w:tabs>
          <w:tab w:val="right" w:leader="dot" w:pos="9350"/>
        </w:tabs>
        <w:ind w:left="0"/>
        <w:rPr>
          <w:rFonts w:asciiTheme="minorHAnsi" w:eastAsiaTheme="minorEastAsia" w:hAnsiTheme="minorHAnsi" w:cstheme="minorBidi"/>
          <w:noProof/>
          <w:sz w:val="24"/>
          <w:szCs w:val="24"/>
        </w:rPr>
      </w:pPr>
      <w:r w:rsidRPr="005921BB">
        <w:rPr>
          <w:noProof/>
          <w:u w:val="single"/>
        </w:rPr>
        <w:t>Dr. Martin Feldstein 2009</w:t>
      </w:r>
      <w:r>
        <w:rPr>
          <w:noProof/>
        </w:rPr>
        <w:t xml:space="preserve">. (PhD; Harvard University economist and chairman of the Council of Economic Advisors) Full Statement for the House Democratic Steering and Policy Committee 7 Jan 2009 </w:t>
      </w:r>
      <w:r w:rsidRPr="005921BB">
        <w:rPr>
          <w:noProof/>
          <w:color w:val="7F7F7F"/>
          <w:u w:val="dotted" w:color="7F7F7F"/>
        </w:rPr>
        <w:t>http://www2.nber.org/feldstein/EconomicStimulusandEconomicGrowthStatement.html</w:t>
      </w:r>
    </w:p>
    <w:p w14:paraId="36DF7247" w14:textId="77777777" w:rsidR="00BE0C6D" w:rsidRDefault="00BE0C6D" w:rsidP="00BE0C6D">
      <w:pPr>
        <w:pStyle w:val="TOC4"/>
        <w:tabs>
          <w:tab w:val="right" w:leader="dot" w:pos="9350"/>
        </w:tabs>
        <w:ind w:left="0"/>
        <w:rPr>
          <w:rFonts w:asciiTheme="minorHAnsi" w:eastAsiaTheme="minorEastAsia" w:hAnsiTheme="minorHAnsi" w:cstheme="minorBidi"/>
          <w:noProof/>
          <w:sz w:val="24"/>
          <w:szCs w:val="24"/>
        </w:rPr>
      </w:pPr>
      <w:r w:rsidRPr="005921BB">
        <w:rPr>
          <w:noProof/>
          <w:u w:val="single"/>
        </w:rPr>
        <w:t>Sydney J. Freedberg 2017</w:t>
      </w:r>
      <w:r>
        <w:rPr>
          <w:noProof/>
        </w:rPr>
        <w:t xml:space="preserve"> (journalist) 2 Aug 2020 “</w:t>
      </w:r>
      <w:r w:rsidRPr="005921BB">
        <w:rPr>
          <w:noProof/>
          <w:u w:color="7F7F7F"/>
        </w:rPr>
        <w:t>New ICBM Cheaper Than Upgraded Minuteman: Boeing On GBSD</w:t>
      </w:r>
      <w:r>
        <w:rPr>
          <w:noProof/>
        </w:rPr>
        <w:t xml:space="preserve">” </w:t>
      </w:r>
      <w:r w:rsidRPr="005921BB">
        <w:rPr>
          <w:noProof/>
          <w:color w:val="7F7F7F"/>
          <w:u w:val="dotted" w:color="7F7F7F"/>
        </w:rPr>
        <w:t>https://breakingdefense.com/2017/08/new-icbm-cheaper-than-upgraded-minuteman-boeing-on-gbsd/</w:t>
      </w:r>
    </w:p>
    <w:p w14:paraId="080A1838" w14:textId="77777777" w:rsidR="00BE0C6D" w:rsidRDefault="00BE0C6D" w:rsidP="00BE0C6D">
      <w:pPr>
        <w:pStyle w:val="TOC4"/>
        <w:tabs>
          <w:tab w:val="right" w:leader="dot" w:pos="9350"/>
        </w:tabs>
        <w:ind w:left="0"/>
        <w:rPr>
          <w:rFonts w:asciiTheme="minorHAnsi" w:eastAsiaTheme="minorEastAsia" w:hAnsiTheme="minorHAnsi" w:cstheme="minorBidi"/>
          <w:noProof/>
          <w:sz w:val="24"/>
          <w:szCs w:val="24"/>
        </w:rPr>
      </w:pPr>
      <w:r w:rsidRPr="005921BB">
        <w:rPr>
          <w:noProof/>
          <w:u w:val="single"/>
        </w:rPr>
        <w:t>Peter V. Pry 2020</w:t>
      </w:r>
      <w:r>
        <w:rPr>
          <w:noProof/>
        </w:rPr>
        <w:t xml:space="preserve"> (director of the Task Force on National and Homeland Security, served as chief of staff on the Congressional EMP Commission, and on the staffs of the House Armed Service Committee and the CIA) 6 Oct 2020 “Loss of ICBMs: Biden will almost certainly abolish this indispensable deterrent” </w:t>
      </w:r>
      <w:r w:rsidRPr="005921BB">
        <w:rPr>
          <w:noProof/>
          <w:color w:val="7F7F7F"/>
          <w:u w:val="dotted" w:color="7F7F7F"/>
        </w:rPr>
        <w:t>https://www.washingtontimes.com/news/2020/oct/6/loss-of-icbms-biden-will-almost-certainly-abolish-</w:t>
      </w:r>
      <w:r w:rsidRPr="005921BB">
        <w:rPr>
          <w:noProof/>
          <w:color w:val="7F7F7F"/>
          <w:u w:val="dotted" w:color="7F7F7F"/>
        </w:rPr>
        <w:lastRenderedPageBreak/>
        <w:t>/</w:t>
      </w:r>
      <w:r>
        <w:rPr>
          <w:noProof/>
        </w:rPr>
        <w:t xml:space="preserve"> (Note: MIRV = multiple independently-targeted re-entry vehicles. It means you fire one missile and it can drop 3 or 4 bombs on different targets)</w:t>
      </w:r>
    </w:p>
    <w:p w14:paraId="064FD691" w14:textId="77777777" w:rsidR="00BE0C6D" w:rsidRDefault="00BE0C6D" w:rsidP="00BE0C6D">
      <w:pPr>
        <w:pStyle w:val="TOC4"/>
        <w:tabs>
          <w:tab w:val="right" w:leader="dot" w:pos="9350"/>
        </w:tabs>
        <w:ind w:left="0"/>
        <w:rPr>
          <w:rFonts w:asciiTheme="minorHAnsi" w:eastAsiaTheme="minorEastAsia" w:hAnsiTheme="minorHAnsi" w:cstheme="minorBidi"/>
          <w:noProof/>
          <w:sz w:val="24"/>
          <w:szCs w:val="24"/>
        </w:rPr>
      </w:pPr>
      <w:r w:rsidRPr="005921BB">
        <w:rPr>
          <w:noProof/>
          <w:u w:val="single"/>
        </w:rPr>
        <w:t>Constance Baroudos 2016</w:t>
      </w:r>
      <w:r>
        <w:rPr>
          <w:noProof/>
        </w:rPr>
        <w:t xml:space="preserve"> (M.A.; Vice President of the Lexington Institute, a public policy think tank) 18 Feb 2016 “New ICBMs: Necessary to Secure the American Strategic Deterrent” </w:t>
      </w:r>
      <w:r w:rsidRPr="005921BB">
        <w:rPr>
          <w:noProof/>
          <w:color w:val="7F7F7F"/>
          <w:u w:val="dotted" w:color="7F7F7F"/>
        </w:rPr>
        <w:t>https://www.lexingtoninstitute.org/new-icbms-necessary-to-secure-the-american-strategic-deterrent/</w:t>
      </w:r>
    </w:p>
    <w:p w14:paraId="114183BA" w14:textId="27D18EFA" w:rsidR="00BE0C6D" w:rsidRPr="00A40719" w:rsidRDefault="00BE0C6D" w:rsidP="00BE0C6D">
      <w:pPr>
        <w:pStyle w:val="Evidence"/>
      </w:pPr>
      <w:r w:rsidRPr="00BE0C6D">
        <w:rPr>
          <w:rFonts w:eastAsia="MS Mincho"/>
          <w:bCs w:val="0"/>
          <w:color w:val="auto"/>
          <w:sz w:val="22"/>
          <w:szCs w:val="22"/>
          <w:lang w:eastAsia="en-US"/>
        </w:rPr>
        <w:fldChar w:fldCharType="end"/>
      </w:r>
    </w:p>
    <w:p w14:paraId="385A429F" w14:textId="77777777" w:rsidR="00A40719" w:rsidRDefault="00A40719" w:rsidP="00E21C1A">
      <w:pPr>
        <w:pStyle w:val="Contention1"/>
      </w:pPr>
    </w:p>
    <w:sectPr w:rsidR="00A40719" w:rsidSect="002B5BD4">
      <w:headerReference w:type="default" r:id="rId5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88DDC" w14:textId="77777777" w:rsidR="001F7E3A" w:rsidRDefault="001F7E3A" w:rsidP="001D5FD6">
      <w:pPr>
        <w:spacing w:after="0" w:line="240" w:lineRule="auto"/>
      </w:pPr>
      <w:r>
        <w:separator/>
      </w:r>
    </w:p>
  </w:endnote>
  <w:endnote w:type="continuationSeparator" w:id="0">
    <w:p w14:paraId="7F2F1E6E" w14:textId="77777777" w:rsidR="001F7E3A" w:rsidRDefault="001F7E3A" w:rsidP="001D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6ADA" w14:textId="77777777" w:rsidR="00BE0C6D" w:rsidRDefault="00BE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E8285" w14:textId="0F6868A2" w:rsidR="00716C9D" w:rsidRPr="00B964DA" w:rsidRDefault="00716C9D" w:rsidP="00AF1D3F">
    <w:pPr>
      <w:pStyle w:val="Footer"/>
      <w:tabs>
        <w:tab w:val="clear" w:pos="4320"/>
        <w:tab w:val="clear" w:pos="8640"/>
        <w:tab w:val="center" w:pos="4680"/>
        <w:tab w:val="right" w:pos="9360"/>
      </w:tabs>
    </w:pPr>
    <w:r w:rsidRPr="0018486A">
      <w:rPr>
        <w:sz w:val="18"/>
        <w:szCs w:val="18"/>
      </w:rPr>
      <w:t xml:space="preserve"> ©</w:t>
    </w:r>
    <w:r>
      <w:rPr>
        <w:sz w:val="18"/>
        <w:szCs w:val="18"/>
      </w:rPr>
      <w:t>2020</w:t>
    </w:r>
    <w:r w:rsidRPr="0018486A">
      <w:rPr>
        <w:sz w:val="18"/>
        <w:szCs w:val="18"/>
      </w:rPr>
      <w:t xml:space="preserve">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F941D0">
      <w:rPr>
        <w:noProof/>
        <w:sz w:val="24"/>
        <w:szCs w:val="24"/>
      </w:rPr>
      <w:t>10</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F941D0">
      <w:rPr>
        <w:noProof/>
        <w:sz w:val="24"/>
        <w:szCs w:val="24"/>
      </w:rPr>
      <w:t>10</w:t>
    </w:r>
    <w:r w:rsidRPr="0018486A">
      <w:rPr>
        <w:b w:val="0"/>
        <w:sz w:val="24"/>
        <w:szCs w:val="24"/>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4AAD5" w14:textId="77777777" w:rsidR="00BE0C6D" w:rsidRDefault="00BE0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A278C" w14:textId="77777777" w:rsidR="001F7E3A" w:rsidRDefault="001F7E3A" w:rsidP="001D5FD6">
      <w:pPr>
        <w:spacing w:after="0" w:line="240" w:lineRule="auto"/>
      </w:pPr>
      <w:r>
        <w:separator/>
      </w:r>
    </w:p>
  </w:footnote>
  <w:footnote w:type="continuationSeparator" w:id="0">
    <w:p w14:paraId="4B20216B" w14:textId="77777777" w:rsidR="001F7E3A" w:rsidRDefault="001F7E3A" w:rsidP="001D5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19897" w14:textId="77777777" w:rsidR="00BE0C6D" w:rsidRDefault="00BE0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700AB" w14:textId="2AAF1D44" w:rsidR="00716C9D" w:rsidRDefault="00716C9D" w:rsidP="00AF1D3F">
    <w:pPr>
      <w:pStyle w:val="Footer"/>
    </w:pPr>
    <w:r>
      <w:t>Negative:</w:t>
    </w:r>
    <w:r w:rsidR="00BE0C6D">
      <w:t xml:space="preserve"> </w:t>
    </w:r>
    <w:r>
      <w:t>GBSD / ICBM Upgrade - good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3335C" w14:textId="77777777" w:rsidR="00BE0C6D" w:rsidRDefault="00BE0C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984B7" w14:textId="22D4CCB8" w:rsidR="00716C9D" w:rsidRPr="00F04C23" w:rsidRDefault="00716C9D" w:rsidP="00F04C23">
    <w:pPr>
      <w:pStyle w:val="Footer"/>
      <w:tabs>
        <w:tab w:val="clear" w:pos="4320"/>
        <w:tab w:val="clear" w:pos="8640"/>
        <w:tab w:val="center" w:pos="4680"/>
        <w:tab w:val="right" w:pos="9360"/>
      </w:tabs>
      <w:rPr>
        <w:b w:val="0"/>
        <w:smallCaps w:val="0"/>
      </w:rPr>
    </w:pPr>
    <w:r>
      <w:t>Negative: GBSD / ICBM Upgrade - good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D001BC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8A9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54E4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7BA7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F491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8CB1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508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DAEE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E42E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92E9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0F875AE0"/>
    <w:multiLevelType w:val="multilevel"/>
    <w:tmpl w:val="F7BED8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466CC"/>
    <w:multiLevelType w:val="multilevel"/>
    <w:tmpl w:val="D024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9086F03"/>
    <w:multiLevelType w:val="multilevel"/>
    <w:tmpl w:val="1518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9" w15:restartNumberingAfterBreak="0">
    <w:nsid w:val="2DF8375A"/>
    <w:multiLevelType w:val="multilevel"/>
    <w:tmpl w:val="56D6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F31829"/>
    <w:multiLevelType w:val="hybridMultilevel"/>
    <w:tmpl w:val="7BDE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D4D81"/>
    <w:multiLevelType w:val="multilevel"/>
    <w:tmpl w:val="20B0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740295"/>
    <w:multiLevelType w:val="multilevel"/>
    <w:tmpl w:val="93407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B571C"/>
    <w:multiLevelType w:val="hybridMultilevel"/>
    <w:tmpl w:val="07A6B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77263"/>
    <w:multiLevelType w:val="multilevel"/>
    <w:tmpl w:val="1CFC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7" w15:restartNumberingAfterBreak="0">
    <w:nsid w:val="5A16415D"/>
    <w:multiLevelType w:val="multilevel"/>
    <w:tmpl w:val="4C62D9F0"/>
    <w:lvl w:ilvl="0">
      <w:start w:val="1"/>
      <w:numFmt w:val="upperLetter"/>
      <w:lvlText w:val="%1."/>
      <w:lvlJc w:val="left"/>
      <w:pPr>
        <w:ind w:left="504" w:firstLine="144"/>
      </w:pPr>
      <w:rPr>
        <w:u w:val="double"/>
      </w:rPr>
    </w:lvl>
    <w:lvl w:ilvl="1">
      <w:start w:val="1"/>
      <w:numFmt w:val="lowerLetter"/>
      <w:lvlText w:val="%2."/>
      <w:lvlJc w:val="left"/>
      <w:pPr>
        <w:ind w:left="1224" w:firstLine="864"/>
      </w:pPr>
    </w:lvl>
    <w:lvl w:ilvl="2">
      <w:start w:val="1"/>
      <w:numFmt w:val="lowerRoman"/>
      <w:lvlText w:val="%3."/>
      <w:lvlJc w:val="right"/>
      <w:pPr>
        <w:ind w:left="1944" w:firstLine="1764"/>
      </w:pPr>
    </w:lvl>
    <w:lvl w:ilvl="3">
      <w:start w:val="1"/>
      <w:numFmt w:val="decimal"/>
      <w:lvlText w:val="%4."/>
      <w:lvlJc w:val="left"/>
      <w:pPr>
        <w:ind w:left="2664" w:firstLine="2304"/>
      </w:pPr>
    </w:lvl>
    <w:lvl w:ilvl="4">
      <w:start w:val="1"/>
      <w:numFmt w:val="lowerLetter"/>
      <w:lvlText w:val="%5."/>
      <w:lvlJc w:val="left"/>
      <w:pPr>
        <w:ind w:left="3384" w:firstLine="3024"/>
      </w:pPr>
    </w:lvl>
    <w:lvl w:ilvl="5">
      <w:start w:val="1"/>
      <w:numFmt w:val="lowerRoman"/>
      <w:lvlText w:val="%6."/>
      <w:lvlJc w:val="right"/>
      <w:pPr>
        <w:ind w:left="4104" w:firstLine="3924"/>
      </w:pPr>
    </w:lvl>
    <w:lvl w:ilvl="6">
      <w:start w:val="1"/>
      <w:numFmt w:val="decimal"/>
      <w:lvlText w:val="%7."/>
      <w:lvlJc w:val="left"/>
      <w:pPr>
        <w:ind w:left="4824" w:firstLine="4464"/>
      </w:pPr>
    </w:lvl>
    <w:lvl w:ilvl="7">
      <w:start w:val="1"/>
      <w:numFmt w:val="lowerLetter"/>
      <w:lvlText w:val="%8."/>
      <w:lvlJc w:val="left"/>
      <w:pPr>
        <w:ind w:left="5544" w:firstLine="5184"/>
      </w:pPr>
    </w:lvl>
    <w:lvl w:ilvl="8">
      <w:start w:val="1"/>
      <w:numFmt w:val="lowerRoman"/>
      <w:lvlText w:val="%9."/>
      <w:lvlJc w:val="right"/>
      <w:pPr>
        <w:ind w:left="6264" w:firstLine="6084"/>
      </w:pPr>
    </w:lvl>
  </w:abstractNum>
  <w:abstractNum w:abstractNumId="28" w15:restartNumberingAfterBreak="0">
    <w:nsid w:val="65332A78"/>
    <w:multiLevelType w:val="multilevel"/>
    <w:tmpl w:val="112A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D3741"/>
    <w:multiLevelType w:val="multilevel"/>
    <w:tmpl w:val="DAB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3"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C79145E"/>
    <w:multiLevelType w:val="multilevel"/>
    <w:tmpl w:val="121E5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AF21DC"/>
    <w:multiLevelType w:val="multilevel"/>
    <w:tmpl w:val="7FFA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3"/>
  </w:num>
  <w:num w:numId="4">
    <w:abstractNumId w:val="18"/>
  </w:num>
  <w:num w:numId="5">
    <w:abstractNumId w:val="33"/>
  </w:num>
  <w:num w:numId="6">
    <w:abstractNumId w:val="15"/>
  </w:num>
  <w:num w:numId="7">
    <w:abstractNumId w:val="34"/>
  </w:num>
  <w:num w:numId="8">
    <w:abstractNumId w:val="3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2"/>
  </w:num>
  <w:num w:numId="20">
    <w:abstractNumId w:val="26"/>
  </w:num>
  <w:num w:numId="21">
    <w:abstractNumId w:val="17"/>
  </w:num>
  <w:num w:numId="22">
    <w:abstractNumId w:val="10"/>
  </w:num>
  <w:num w:numId="23">
    <w:abstractNumId w:val="14"/>
  </w:num>
  <w:num w:numId="24">
    <w:abstractNumId w:val="22"/>
  </w:num>
  <w:num w:numId="25">
    <w:abstractNumId w:val="11"/>
  </w:num>
  <w:num w:numId="26">
    <w:abstractNumId w:val="27"/>
  </w:num>
  <w:num w:numId="27">
    <w:abstractNumId w:val="28"/>
  </w:num>
  <w:num w:numId="28">
    <w:abstractNumId w:val="36"/>
  </w:num>
  <w:num w:numId="29">
    <w:abstractNumId w:val="23"/>
  </w:num>
  <w:num w:numId="30">
    <w:abstractNumId w:val="20"/>
  </w:num>
  <w:num w:numId="31">
    <w:abstractNumId w:val="25"/>
  </w:num>
  <w:num w:numId="32">
    <w:abstractNumId w:val="21"/>
  </w:num>
  <w:num w:numId="33">
    <w:abstractNumId w:val="12"/>
  </w:num>
  <w:num w:numId="34">
    <w:abstractNumId w:val="35"/>
  </w:num>
  <w:num w:numId="35">
    <w:abstractNumId w:val="30"/>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1BD6"/>
    <w:rsid w:val="00002AE5"/>
    <w:rsid w:val="000044BA"/>
    <w:rsid w:val="00005181"/>
    <w:rsid w:val="00007B8E"/>
    <w:rsid w:val="00014EE4"/>
    <w:rsid w:val="00016A5D"/>
    <w:rsid w:val="000203B5"/>
    <w:rsid w:val="00021A06"/>
    <w:rsid w:val="0002346A"/>
    <w:rsid w:val="000255E0"/>
    <w:rsid w:val="00030BF5"/>
    <w:rsid w:val="00030DD9"/>
    <w:rsid w:val="0003305F"/>
    <w:rsid w:val="00034F2A"/>
    <w:rsid w:val="000377DD"/>
    <w:rsid w:val="00044EBD"/>
    <w:rsid w:val="000464D5"/>
    <w:rsid w:val="00050667"/>
    <w:rsid w:val="00054A0A"/>
    <w:rsid w:val="00055468"/>
    <w:rsid w:val="00055F82"/>
    <w:rsid w:val="000561BB"/>
    <w:rsid w:val="00056C27"/>
    <w:rsid w:val="0006067D"/>
    <w:rsid w:val="0006210C"/>
    <w:rsid w:val="000666B7"/>
    <w:rsid w:val="0007056F"/>
    <w:rsid w:val="00070953"/>
    <w:rsid w:val="00071E12"/>
    <w:rsid w:val="00076784"/>
    <w:rsid w:val="000844C8"/>
    <w:rsid w:val="0008580D"/>
    <w:rsid w:val="00085EA4"/>
    <w:rsid w:val="0008674B"/>
    <w:rsid w:val="00092FC4"/>
    <w:rsid w:val="00096A49"/>
    <w:rsid w:val="0009716A"/>
    <w:rsid w:val="000B0848"/>
    <w:rsid w:val="000B1774"/>
    <w:rsid w:val="000B1F3D"/>
    <w:rsid w:val="000B504C"/>
    <w:rsid w:val="000C1B34"/>
    <w:rsid w:val="000C267D"/>
    <w:rsid w:val="000C54F8"/>
    <w:rsid w:val="000C5BC2"/>
    <w:rsid w:val="000D3779"/>
    <w:rsid w:val="000D53E1"/>
    <w:rsid w:val="000E2500"/>
    <w:rsid w:val="000E7973"/>
    <w:rsid w:val="000F3880"/>
    <w:rsid w:val="000F546C"/>
    <w:rsid w:val="0010004D"/>
    <w:rsid w:val="00110739"/>
    <w:rsid w:val="00113D47"/>
    <w:rsid w:val="00114B44"/>
    <w:rsid w:val="001261D7"/>
    <w:rsid w:val="00130822"/>
    <w:rsid w:val="00130C39"/>
    <w:rsid w:val="00132CC3"/>
    <w:rsid w:val="001351A5"/>
    <w:rsid w:val="0013546D"/>
    <w:rsid w:val="0015488C"/>
    <w:rsid w:val="0015537F"/>
    <w:rsid w:val="0015678C"/>
    <w:rsid w:val="00160E91"/>
    <w:rsid w:val="00172C5F"/>
    <w:rsid w:val="0018037A"/>
    <w:rsid w:val="0018466B"/>
    <w:rsid w:val="00187F04"/>
    <w:rsid w:val="00190EE2"/>
    <w:rsid w:val="00190F49"/>
    <w:rsid w:val="00193159"/>
    <w:rsid w:val="00196952"/>
    <w:rsid w:val="001979D6"/>
    <w:rsid w:val="001C070E"/>
    <w:rsid w:val="001C2990"/>
    <w:rsid w:val="001C50C8"/>
    <w:rsid w:val="001C75F2"/>
    <w:rsid w:val="001D44AD"/>
    <w:rsid w:val="001D5645"/>
    <w:rsid w:val="001D5FD6"/>
    <w:rsid w:val="001E3C4C"/>
    <w:rsid w:val="001F0ADE"/>
    <w:rsid w:val="001F60C5"/>
    <w:rsid w:val="001F7E3A"/>
    <w:rsid w:val="002012F7"/>
    <w:rsid w:val="00210A25"/>
    <w:rsid w:val="00225E3F"/>
    <w:rsid w:val="00236F83"/>
    <w:rsid w:val="00242312"/>
    <w:rsid w:val="00245347"/>
    <w:rsid w:val="00251E63"/>
    <w:rsid w:val="002558C7"/>
    <w:rsid w:val="00264E3D"/>
    <w:rsid w:val="002652BA"/>
    <w:rsid w:val="0027223F"/>
    <w:rsid w:val="0027673E"/>
    <w:rsid w:val="0028048E"/>
    <w:rsid w:val="002818C5"/>
    <w:rsid w:val="00285587"/>
    <w:rsid w:val="00285D4F"/>
    <w:rsid w:val="00286774"/>
    <w:rsid w:val="002B5BD4"/>
    <w:rsid w:val="002C1829"/>
    <w:rsid w:val="002C6C5A"/>
    <w:rsid w:val="002C7F6D"/>
    <w:rsid w:val="002D1F9C"/>
    <w:rsid w:val="002D765D"/>
    <w:rsid w:val="002F4687"/>
    <w:rsid w:val="002F47F2"/>
    <w:rsid w:val="002F51BD"/>
    <w:rsid w:val="0030494C"/>
    <w:rsid w:val="00313D71"/>
    <w:rsid w:val="00313DAC"/>
    <w:rsid w:val="003227FC"/>
    <w:rsid w:val="003252AF"/>
    <w:rsid w:val="00332D9C"/>
    <w:rsid w:val="00352BF2"/>
    <w:rsid w:val="003579B5"/>
    <w:rsid w:val="00362793"/>
    <w:rsid w:val="00364ABD"/>
    <w:rsid w:val="00374C02"/>
    <w:rsid w:val="00380948"/>
    <w:rsid w:val="00380DD5"/>
    <w:rsid w:val="00386264"/>
    <w:rsid w:val="00387F88"/>
    <w:rsid w:val="003902E6"/>
    <w:rsid w:val="00393310"/>
    <w:rsid w:val="00394FA5"/>
    <w:rsid w:val="00396439"/>
    <w:rsid w:val="003A4FBF"/>
    <w:rsid w:val="003C37D1"/>
    <w:rsid w:val="003C5EFD"/>
    <w:rsid w:val="003C7235"/>
    <w:rsid w:val="003C76D3"/>
    <w:rsid w:val="003D1338"/>
    <w:rsid w:val="003D30B0"/>
    <w:rsid w:val="003D6A1B"/>
    <w:rsid w:val="003E478B"/>
    <w:rsid w:val="003E6942"/>
    <w:rsid w:val="003F0473"/>
    <w:rsid w:val="003F740D"/>
    <w:rsid w:val="0040243B"/>
    <w:rsid w:val="004051DC"/>
    <w:rsid w:val="004130C5"/>
    <w:rsid w:val="00415F26"/>
    <w:rsid w:val="00423B6F"/>
    <w:rsid w:val="00423BBC"/>
    <w:rsid w:val="00427026"/>
    <w:rsid w:val="00440680"/>
    <w:rsid w:val="004406B1"/>
    <w:rsid w:val="0044156A"/>
    <w:rsid w:val="00442DEC"/>
    <w:rsid w:val="00454B16"/>
    <w:rsid w:val="0045767E"/>
    <w:rsid w:val="0046111A"/>
    <w:rsid w:val="004639D6"/>
    <w:rsid w:val="004731D9"/>
    <w:rsid w:val="0047603D"/>
    <w:rsid w:val="0048279B"/>
    <w:rsid w:val="00486281"/>
    <w:rsid w:val="004873DC"/>
    <w:rsid w:val="00492053"/>
    <w:rsid w:val="0049576B"/>
    <w:rsid w:val="0049656E"/>
    <w:rsid w:val="004969CB"/>
    <w:rsid w:val="004A147A"/>
    <w:rsid w:val="004A276D"/>
    <w:rsid w:val="004A52D6"/>
    <w:rsid w:val="004B6002"/>
    <w:rsid w:val="004C00BC"/>
    <w:rsid w:val="004C128F"/>
    <w:rsid w:val="004C5E48"/>
    <w:rsid w:val="004D5432"/>
    <w:rsid w:val="004E0067"/>
    <w:rsid w:val="004E2C05"/>
    <w:rsid w:val="004E2DF7"/>
    <w:rsid w:val="004F011F"/>
    <w:rsid w:val="004F1317"/>
    <w:rsid w:val="004F5653"/>
    <w:rsid w:val="00500BC3"/>
    <w:rsid w:val="00501F49"/>
    <w:rsid w:val="00505057"/>
    <w:rsid w:val="00511058"/>
    <w:rsid w:val="00527A0D"/>
    <w:rsid w:val="00530ECF"/>
    <w:rsid w:val="005315BB"/>
    <w:rsid w:val="00531F2F"/>
    <w:rsid w:val="00533436"/>
    <w:rsid w:val="0054296F"/>
    <w:rsid w:val="00546CD8"/>
    <w:rsid w:val="00554332"/>
    <w:rsid w:val="005578F0"/>
    <w:rsid w:val="00563EE4"/>
    <w:rsid w:val="00564876"/>
    <w:rsid w:val="00565C56"/>
    <w:rsid w:val="00566D3D"/>
    <w:rsid w:val="0057489D"/>
    <w:rsid w:val="00583AE1"/>
    <w:rsid w:val="00586297"/>
    <w:rsid w:val="005912D6"/>
    <w:rsid w:val="00593922"/>
    <w:rsid w:val="005970F9"/>
    <w:rsid w:val="005A01B9"/>
    <w:rsid w:val="005A3012"/>
    <w:rsid w:val="005A515E"/>
    <w:rsid w:val="005A6136"/>
    <w:rsid w:val="005B171D"/>
    <w:rsid w:val="005B1D77"/>
    <w:rsid w:val="005B68C4"/>
    <w:rsid w:val="005C44B3"/>
    <w:rsid w:val="005D2C8B"/>
    <w:rsid w:val="005D4FCE"/>
    <w:rsid w:val="005D6150"/>
    <w:rsid w:val="005E35A7"/>
    <w:rsid w:val="005E6B7B"/>
    <w:rsid w:val="005F3D52"/>
    <w:rsid w:val="005F7D93"/>
    <w:rsid w:val="00616E3B"/>
    <w:rsid w:val="00617A96"/>
    <w:rsid w:val="00621937"/>
    <w:rsid w:val="006353C6"/>
    <w:rsid w:val="006359AF"/>
    <w:rsid w:val="00644607"/>
    <w:rsid w:val="006454BC"/>
    <w:rsid w:val="006540DC"/>
    <w:rsid w:val="006549D2"/>
    <w:rsid w:val="006629BD"/>
    <w:rsid w:val="00663F2C"/>
    <w:rsid w:val="00667E94"/>
    <w:rsid w:val="006737F2"/>
    <w:rsid w:val="006809DB"/>
    <w:rsid w:val="00681EBB"/>
    <w:rsid w:val="00683A88"/>
    <w:rsid w:val="00691B38"/>
    <w:rsid w:val="0069401C"/>
    <w:rsid w:val="006A2CBF"/>
    <w:rsid w:val="006A3B21"/>
    <w:rsid w:val="006A52EF"/>
    <w:rsid w:val="006A5945"/>
    <w:rsid w:val="006A70E6"/>
    <w:rsid w:val="006B33F8"/>
    <w:rsid w:val="006B5C75"/>
    <w:rsid w:val="006C36E2"/>
    <w:rsid w:val="006C457B"/>
    <w:rsid w:val="006C6302"/>
    <w:rsid w:val="006D022F"/>
    <w:rsid w:val="006D1834"/>
    <w:rsid w:val="006D3D2A"/>
    <w:rsid w:val="006D3F93"/>
    <w:rsid w:val="006D492C"/>
    <w:rsid w:val="006E03C9"/>
    <w:rsid w:val="006E09E6"/>
    <w:rsid w:val="006E3C45"/>
    <w:rsid w:val="006E675A"/>
    <w:rsid w:val="006F0A91"/>
    <w:rsid w:val="006F1828"/>
    <w:rsid w:val="006F47BB"/>
    <w:rsid w:val="00700114"/>
    <w:rsid w:val="007052BC"/>
    <w:rsid w:val="00705A87"/>
    <w:rsid w:val="00712DEB"/>
    <w:rsid w:val="00716C9D"/>
    <w:rsid w:val="00720189"/>
    <w:rsid w:val="0072413B"/>
    <w:rsid w:val="007254F4"/>
    <w:rsid w:val="00730059"/>
    <w:rsid w:val="00732157"/>
    <w:rsid w:val="00732989"/>
    <w:rsid w:val="0073488F"/>
    <w:rsid w:val="0073772A"/>
    <w:rsid w:val="0074194F"/>
    <w:rsid w:val="0074411B"/>
    <w:rsid w:val="00744B8F"/>
    <w:rsid w:val="0075419A"/>
    <w:rsid w:val="0075587A"/>
    <w:rsid w:val="00756E9F"/>
    <w:rsid w:val="00767042"/>
    <w:rsid w:val="007752C9"/>
    <w:rsid w:val="007810C0"/>
    <w:rsid w:val="0078448F"/>
    <w:rsid w:val="00787442"/>
    <w:rsid w:val="00794BF1"/>
    <w:rsid w:val="00794E88"/>
    <w:rsid w:val="007A335B"/>
    <w:rsid w:val="007A5C1C"/>
    <w:rsid w:val="007B374D"/>
    <w:rsid w:val="007B39AF"/>
    <w:rsid w:val="007B4BA3"/>
    <w:rsid w:val="007B64AE"/>
    <w:rsid w:val="007B6EF8"/>
    <w:rsid w:val="007C1EE8"/>
    <w:rsid w:val="007C2A33"/>
    <w:rsid w:val="007C2B7E"/>
    <w:rsid w:val="007C2E5F"/>
    <w:rsid w:val="007C3884"/>
    <w:rsid w:val="007C57F4"/>
    <w:rsid w:val="007D2883"/>
    <w:rsid w:val="007E2514"/>
    <w:rsid w:val="007F1E2A"/>
    <w:rsid w:val="007F2962"/>
    <w:rsid w:val="007F385E"/>
    <w:rsid w:val="007F7950"/>
    <w:rsid w:val="007F7D86"/>
    <w:rsid w:val="00800697"/>
    <w:rsid w:val="00801E3C"/>
    <w:rsid w:val="00804446"/>
    <w:rsid w:val="0080695A"/>
    <w:rsid w:val="00811D75"/>
    <w:rsid w:val="00812821"/>
    <w:rsid w:val="00821B95"/>
    <w:rsid w:val="00822C0A"/>
    <w:rsid w:val="00834E17"/>
    <w:rsid w:val="00837748"/>
    <w:rsid w:val="008438A6"/>
    <w:rsid w:val="00844A8B"/>
    <w:rsid w:val="00846411"/>
    <w:rsid w:val="00847706"/>
    <w:rsid w:val="0084787C"/>
    <w:rsid w:val="00862483"/>
    <w:rsid w:val="00865419"/>
    <w:rsid w:val="00867102"/>
    <w:rsid w:val="008717C7"/>
    <w:rsid w:val="00874518"/>
    <w:rsid w:val="00875402"/>
    <w:rsid w:val="00882ACD"/>
    <w:rsid w:val="00890F03"/>
    <w:rsid w:val="00891C18"/>
    <w:rsid w:val="00895B3E"/>
    <w:rsid w:val="00895C3D"/>
    <w:rsid w:val="00897E7E"/>
    <w:rsid w:val="008A06BC"/>
    <w:rsid w:val="008A330E"/>
    <w:rsid w:val="008A3781"/>
    <w:rsid w:val="008A517A"/>
    <w:rsid w:val="008A6883"/>
    <w:rsid w:val="008A7E94"/>
    <w:rsid w:val="008B0EB0"/>
    <w:rsid w:val="008B38AE"/>
    <w:rsid w:val="008B63D4"/>
    <w:rsid w:val="008B6722"/>
    <w:rsid w:val="008C0FB9"/>
    <w:rsid w:val="008C3908"/>
    <w:rsid w:val="008C759D"/>
    <w:rsid w:val="008D622B"/>
    <w:rsid w:val="008D6470"/>
    <w:rsid w:val="008E5E01"/>
    <w:rsid w:val="008F2444"/>
    <w:rsid w:val="008F6C39"/>
    <w:rsid w:val="00900847"/>
    <w:rsid w:val="00910B4E"/>
    <w:rsid w:val="00913D47"/>
    <w:rsid w:val="00915413"/>
    <w:rsid w:val="0092592E"/>
    <w:rsid w:val="00930CFA"/>
    <w:rsid w:val="00932C8D"/>
    <w:rsid w:val="009433D2"/>
    <w:rsid w:val="009446C4"/>
    <w:rsid w:val="00946BA9"/>
    <w:rsid w:val="00950F5B"/>
    <w:rsid w:val="009541D9"/>
    <w:rsid w:val="00956E0D"/>
    <w:rsid w:val="009573A3"/>
    <w:rsid w:val="00960CF9"/>
    <w:rsid w:val="00965F91"/>
    <w:rsid w:val="00975485"/>
    <w:rsid w:val="00975D70"/>
    <w:rsid w:val="00993B82"/>
    <w:rsid w:val="00996C39"/>
    <w:rsid w:val="009A135E"/>
    <w:rsid w:val="009A2CF2"/>
    <w:rsid w:val="009A2FB5"/>
    <w:rsid w:val="009A327B"/>
    <w:rsid w:val="009A55F3"/>
    <w:rsid w:val="009A5BF4"/>
    <w:rsid w:val="009A6BC9"/>
    <w:rsid w:val="009A6CA7"/>
    <w:rsid w:val="009B2C2E"/>
    <w:rsid w:val="009C23FF"/>
    <w:rsid w:val="009C280F"/>
    <w:rsid w:val="009C69A8"/>
    <w:rsid w:val="009D03AF"/>
    <w:rsid w:val="009D4A4F"/>
    <w:rsid w:val="009D7A04"/>
    <w:rsid w:val="009E603C"/>
    <w:rsid w:val="009F06D9"/>
    <w:rsid w:val="009F2670"/>
    <w:rsid w:val="009F7090"/>
    <w:rsid w:val="009F7AD0"/>
    <w:rsid w:val="00A02039"/>
    <w:rsid w:val="00A027DF"/>
    <w:rsid w:val="00A05BF1"/>
    <w:rsid w:val="00A0607F"/>
    <w:rsid w:val="00A07D59"/>
    <w:rsid w:val="00A07FB1"/>
    <w:rsid w:val="00A12D73"/>
    <w:rsid w:val="00A25462"/>
    <w:rsid w:val="00A27B8C"/>
    <w:rsid w:val="00A31F34"/>
    <w:rsid w:val="00A40719"/>
    <w:rsid w:val="00A43BF7"/>
    <w:rsid w:val="00A53707"/>
    <w:rsid w:val="00A5620C"/>
    <w:rsid w:val="00A56D83"/>
    <w:rsid w:val="00A645F2"/>
    <w:rsid w:val="00A652EC"/>
    <w:rsid w:val="00A6671F"/>
    <w:rsid w:val="00A6757D"/>
    <w:rsid w:val="00A75E4E"/>
    <w:rsid w:val="00A8319F"/>
    <w:rsid w:val="00A839C8"/>
    <w:rsid w:val="00A869F5"/>
    <w:rsid w:val="00A927F3"/>
    <w:rsid w:val="00A961A3"/>
    <w:rsid w:val="00AA06CB"/>
    <w:rsid w:val="00AA3CD8"/>
    <w:rsid w:val="00AA64BA"/>
    <w:rsid w:val="00AB100F"/>
    <w:rsid w:val="00AB133F"/>
    <w:rsid w:val="00AB1D4D"/>
    <w:rsid w:val="00AB27EB"/>
    <w:rsid w:val="00AB31FB"/>
    <w:rsid w:val="00AB3617"/>
    <w:rsid w:val="00AB3973"/>
    <w:rsid w:val="00AB5E2C"/>
    <w:rsid w:val="00AC2340"/>
    <w:rsid w:val="00AC4E57"/>
    <w:rsid w:val="00AC7183"/>
    <w:rsid w:val="00AD2212"/>
    <w:rsid w:val="00AD3A26"/>
    <w:rsid w:val="00AD530D"/>
    <w:rsid w:val="00AD6289"/>
    <w:rsid w:val="00AE1CE7"/>
    <w:rsid w:val="00AE2DEE"/>
    <w:rsid w:val="00AE6F7D"/>
    <w:rsid w:val="00AF0DA0"/>
    <w:rsid w:val="00AF1D3F"/>
    <w:rsid w:val="00AF4A5D"/>
    <w:rsid w:val="00AF5EF6"/>
    <w:rsid w:val="00B01782"/>
    <w:rsid w:val="00B10B23"/>
    <w:rsid w:val="00B17078"/>
    <w:rsid w:val="00B17565"/>
    <w:rsid w:val="00B259E2"/>
    <w:rsid w:val="00B27F9E"/>
    <w:rsid w:val="00B37113"/>
    <w:rsid w:val="00B373E1"/>
    <w:rsid w:val="00B43CA6"/>
    <w:rsid w:val="00B45435"/>
    <w:rsid w:val="00B50D53"/>
    <w:rsid w:val="00B54DB4"/>
    <w:rsid w:val="00B6434A"/>
    <w:rsid w:val="00B67DD0"/>
    <w:rsid w:val="00B70132"/>
    <w:rsid w:val="00B71011"/>
    <w:rsid w:val="00B8037C"/>
    <w:rsid w:val="00B8327A"/>
    <w:rsid w:val="00B83537"/>
    <w:rsid w:val="00B84420"/>
    <w:rsid w:val="00B91F5D"/>
    <w:rsid w:val="00B97FB6"/>
    <w:rsid w:val="00BA5B48"/>
    <w:rsid w:val="00BA677D"/>
    <w:rsid w:val="00BA6C61"/>
    <w:rsid w:val="00BB4EBE"/>
    <w:rsid w:val="00BB5EC0"/>
    <w:rsid w:val="00BC1FD0"/>
    <w:rsid w:val="00BD0EF7"/>
    <w:rsid w:val="00BE0C6D"/>
    <w:rsid w:val="00BE2F49"/>
    <w:rsid w:val="00BE3904"/>
    <w:rsid w:val="00BF2FCC"/>
    <w:rsid w:val="00BF6026"/>
    <w:rsid w:val="00BF63B8"/>
    <w:rsid w:val="00C05FD1"/>
    <w:rsid w:val="00C079DF"/>
    <w:rsid w:val="00C10858"/>
    <w:rsid w:val="00C3023A"/>
    <w:rsid w:val="00C37750"/>
    <w:rsid w:val="00C42CFB"/>
    <w:rsid w:val="00C456F2"/>
    <w:rsid w:val="00C50195"/>
    <w:rsid w:val="00C562BE"/>
    <w:rsid w:val="00C56940"/>
    <w:rsid w:val="00C56B34"/>
    <w:rsid w:val="00C61E24"/>
    <w:rsid w:val="00C62EAF"/>
    <w:rsid w:val="00C725B3"/>
    <w:rsid w:val="00C77680"/>
    <w:rsid w:val="00C936FD"/>
    <w:rsid w:val="00C94975"/>
    <w:rsid w:val="00C96EDE"/>
    <w:rsid w:val="00CA24B4"/>
    <w:rsid w:val="00CA3582"/>
    <w:rsid w:val="00CA4F56"/>
    <w:rsid w:val="00CB1171"/>
    <w:rsid w:val="00CB594D"/>
    <w:rsid w:val="00CB5FB2"/>
    <w:rsid w:val="00CB69BC"/>
    <w:rsid w:val="00CC4228"/>
    <w:rsid w:val="00CC4C58"/>
    <w:rsid w:val="00CC5491"/>
    <w:rsid w:val="00CD2A66"/>
    <w:rsid w:val="00CD2FA1"/>
    <w:rsid w:val="00CE03FE"/>
    <w:rsid w:val="00CE10A4"/>
    <w:rsid w:val="00CE3F31"/>
    <w:rsid w:val="00CE4367"/>
    <w:rsid w:val="00CE7965"/>
    <w:rsid w:val="00CF10A0"/>
    <w:rsid w:val="00CF1D0E"/>
    <w:rsid w:val="00CF3E25"/>
    <w:rsid w:val="00CF5E42"/>
    <w:rsid w:val="00D05BDC"/>
    <w:rsid w:val="00D16900"/>
    <w:rsid w:val="00D17EE7"/>
    <w:rsid w:val="00D22C44"/>
    <w:rsid w:val="00D40A89"/>
    <w:rsid w:val="00D4338C"/>
    <w:rsid w:val="00D44EAD"/>
    <w:rsid w:val="00D46C08"/>
    <w:rsid w:val="00D47FBB"/>
    <w:rsid w:val="00D50079"/>
    <w:rsid w:val="00D52C45"/>
    <w:rsid w:val="00D61ACA"/>
    <w:rsid w:val="00D67217"/>
    <w:rsid w:val="00D730AB"/>
    <w:rsid w:val="00D852CF"/>
    <w:rsid w:val="00D93E69"/>
    <w:rsid w:val="00DA5A41"/>
    <w:rsid w:val="00DB3DDA"/>
    <w:rsid w:val="00DB5B27"/>
    <w:rsid w:val="00DB62A0"/>
    <w:rsid w:val="00DB6570"/>
    <w:rsid w:val="00DB66BD"/>
    <w:rsid w:val="00DB7B94"/>
    <w:rsid w:val="00DC0670"/>
    <w:rsid w:val="00DC3094"/>
    <w:rsid w:val="00DC46E4"/>
    <w:rsid w:val="00DC701D"/>
    <w:rsid w:val="00DD54F8"/>
    <w:rsid w:val="00DD7570"/>
    <w:rsid w:val="00DE4778"/>
    <w:rsid w:val="00DE4C62"/>
    <w:rsid w:val="00DF4259"/>
    <w:rsid w:val="00DF50C7"/>
    <w:rsid w:val="00E007E4"/>
    <w:rsid w:val="00E017EE"/>
    <w:rsid w:val="00E01D55"/>
    <w:rsid w:val="00E03EC3"/>
    <w:rsid w:val="00E05828"/>
    <w:rsid w:val="00E0651A"/>
    <w:rsid w:val="00E108AC"/>
    <w:rsid w:val="00E112EF"/>
    <w:rsid w:val="00E21C1A"/>
    <w:rsid w:val="00E22736"/>
    <w:rsid w:val="00E25878"/>
    <w:rsid w:val="00E351BF"/>
    <w:rsid w:val="00E361A5"/>
    <w:rsid w:val="00E36B8F"/>
    <w:rsid w:val="00E40ED7"/>
    <w:rsid w:val="00E42C4F"/>
    <w:rsid w:val="00E4330C"/>
    <w:rsid w:val="00E451EF"/>
    <w:rsid w:val="00E45781"/>
    <w:rsid w:val="00E52C0E"/>
    <w:rsid w:val="00E547CD"/>
    <w:rsid w:val="00E57AC5"/>
    <w:rsid w:val="00E6412D"/>
    <w:rsid w:val="00E6481C"/>
    <w:rsid w:val="00E65D2A"/>
    <w:rsid w:val="00E661F9"/>
    <w:rsid w:val="00E6650C"/>
    <w:rsid w:val="00E670C0"/>
    <w:rsid w:val="00E70B3B"/>
    <w:rsid w:val="00E731D6"/>
    <w:rsid w:val="00E8656C"/>
    <w:rsid w:val="00E97C4A"/>
    <w:rsid w:val="00EA0094"/>
    <w:rsid w:val="00EA0770"/>
    <w:rsid w:val="00EA283D"/>
    <w:rsid w:val="00EB0CBA"/>
    <w:rsid w:val="00EB25CD"/>
    <w:rsid w:val="00EC21D1"/>
    <w:rsid w:val="00EC226E"/>
    <w:rsid w:val="00ED01EB"/>
    <w:rsid w:val="00ED169D"/>
    <w:rsid w:val="00ED3853"/>
    <w:rsid w:val="00ED4B23"/>
    <w:rsid w:val="00ED78D1"/>
    <w:rsid w:val="00EE065C"/>
    <w:rsid w:val="00EE159F"/>
    <w:rsid w:val="00EE2298"/>
    <w:rsid w:val="00EE26A8"/>
    <w:rsid w:val="00EE3E2F"/>
    <w:rsid w:val="00EF109B"/>
    <w:rsid w:val="00F02239"/>
    <w:rsid w:val="00F04C23"/>
    <w:rsid w:val="00F05C40"/>
    <w:rsid w:val="00F07646"/>
    <w:rsid w:val="00F21652"/>
    <w:rsid w:val="00F2448E"/>
    <w:rsid w:val="00F277E7"/>
    <w:rsid w:val="00F31165"/>
    <w:rsid w:val="00F32431"/>
    <w:rsid w:val="00F359C3"/>
    <w:rsid w:val="00F43E2B"/>
    <w:rsid w:val="00F44E6A"/>
    <w:rsid w:val="00F46E90"/>
    <w:rsid w:val="00F54620"/>
    <w:rsid w:val="00F55129"/>
    <w:rsid w:val="00F55D99"/>
    <w:rsid w:val="00F60D55"/>
    <w:rsid w:val="00F622BD"/>
    <w:rsid w:val="00F62473"/>
    <w:rsid w:val="00F63558"/>
    <w:rsid w:val="00F643B8"/>
    <w:rsid w:val="00F64681"/>
    <w:rsid w:val="00F64A37"/>
    <w:rsid w:val="00F701AA"/>
    <w:rsid w:val="00F7723E"/>
    <w:rsid w:val="00F8289C"/>
    <w:rsid w:val="00F933C4"/>
    <w:rsid w:val="00F941D0"/>
    <w:rsid w:val="00FA1465"/>
    <w:rsid w:val="00FA37EE"/>
    <w:rsid w:val="00FA41B5"/>
    <w:rsid w:val="00FA5F5F"/>
    <w:rsid w:val="00FA6730"/>
    <w:rsid w:val="00FB0D2B"/>
    <w:rsid w:val="00FC21E9"/>
    <w:rsid w:val="00FC6B5A"/>
    <w:rsid w:val="00FC74DB"/>
    <w:rsid w:val="00FD3A7A"/>
    <w:rsid w:val="00FD47AA"/>
    <w:rsid w:val="00FE45F1"/>
    <w:rsid w:val="00FE668C"/>
    <w:rsid w:val="00FF704C"/>
    <w:rsid w:val="00FF70A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6866BD98-92EC-4C45-A2CD-4192B7C2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F2"/>
    <w:pPr>
      <w:spacing w:after="200" w:line="276" w:lineRule="auto"/>
    </w:pPr>
    <w:rPr>
      <w:sz w:val="22"/>
      <w:szCs w:val="22"/>
    </w:rPr>
  </w:style>
  <w:style w:type="paragraph" w:styleId="Heading1">
    <w:name w:val="heading 1"/>
    <w:basedOn w:val="Normal1"/>
    <w:next w:val="Normal1"/>
    <w:link w:val="Heading1Char"/>
    <w:uiPriority w:val="9"/>
    <w:rsid w:val="00862483"/>
    <w:pPr>
      <w:numPr>
        <w:numId w:val="7"/>
      </w:numPr>
      <w:spacing w:before="480" w:after="120"/>
      <w:outlineLvl w:val="0"/>
    </w:pPr>
    <w:rPr>
      <w:b/>
      <w:sz w:val="36"/>
    </w:rPr>
  </w:style>
  <w:style w:type="paragraph" w:styleId="Heading2">
    <w:name w:val="heading 2"/>
    <w:basedOn w:val="Normal1"/>
    <w:next w:val="Normal1"/>
    <w:rsid w:val="00862483"/>
    <w:pPr>
      <w:numPr>
        <w:ilvl w:val="1"/>
        <w:numId w:val="7"/>
      </w:numPr>
      <w:spacing w:before="360" w:after="80"/>
      <w:outlineLvl w:val="1"/>
    </w:pPr>
    <w:rPr>
      <w:b/>
      <w:sz w:val="28"/>
    </w:rPr>
  </w:style>
  <w:style w:type="paragraph" w:styleId="Heading3">
    <w:name w:val="heading 3"/>
    <w:basedOn w:val="Normal1"/>
    <w:next w:val="Normal1"/>
    <w:rsid w:val="00862483"/>
    <w:pPr>
      <w:numPr>
        <w:ilvl w:val="2"/>
        <w:numId w:val="7"/>
      </w:numPr>
      <w:spacing w:before="280" w:after="80"/>
      <w:outlineLvl w:val="2"/>
    </w:pPr>
    <w:rPr>
      <w:b/>
      <w:color w:val="666666"/>
      <w:sz w:val="24"/>
    </w:rPr>
  </w:style>
  <w:style w:type="paragraph" w:styleId="Heading4">
    <w:name w:val="heading 4"/>
    <w:basedOn w:val="Normal1"/>
    <w:next w:val="Normal1"/>
    <w:rsid w:val="00862483"/>
    <w:pPr>
      <w:numPr>
        <w:ilvl w:val="3"/>
        <w:numId w:val="7"/>
      </w:numPr>
      <w:spacing w:before="240" w:after="40"/>
      <w:outlineLvl w:val="3"/>
    </w:pPr>
    <w:rPr>
      <w:i/>
      <w:color w:val="666666"/>
    </w:rPr>
  </w:style>
  <w:style w:type="paragraph" w:styleId="Heading5">
    <w:name w:val="heading 5"/>
    <w:basedOn w:val="Normal1"/>
    <w:next w:val="Normal1"/>
    <w:rsid w:val="00862483"/>
    <w:pPr>
      <w:numPr>
        <w:ilvl w:val="4"/>
        <w:numId w:val="7"/>
      </w:numPr>
      <w:spacing w:before="220" w:after="40"/>
      <w:outlineLvl w:val="4"/>
    </w:pPr>
    <w:rPr>
      <w:b/>
      <w:color w:val="666666"/>
      <w:sz w:val="20"/>
    </w:rPr>
  </w:style>
  <w:style w:type="paragraph" w:styleId="Heading6">
    <w:name w:val="heading 6"/>
    <w:basedOn w:val="Normal1"/>
    <w:next w:val="Normal1"/>
    <w:rsid w:val="00862483"/>
    <w:pPr>
      <w:numPr>
        <w:ilvl w:val="5"/>
        <w:numId w:val="7"/>
      </w:num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8674B"/>
    <w:pPr>
      <w:widowControl w:val="0"/>
      <w:spacing w:line="276" w:lineRule="auto"/>
      <w:contextualSpacing/>
    </w:pPr>
    <w:rPr>
      <w:rFonts w:ascii="Arial" w:eastAsia="Arial" w:hAnsi="Arial" w:cs="Arial"/>
      <w:color w:val="000000"/>
      <w:sz w:val="22"/>
      <w:szCs w:val="22"/>
    </w:rPr>
  </w:style>
  <w:style w:type="paragraph" w:styleId="Title">
    <w:name w:val="Title"/>
    <w:aliases w:val="Title 1"/>
    <w:basedOn w:val="Normal1"/>
    <w:next w:val="Normal1"/>
    <w:link w:val="TitleChar"/>
    <w:qFormat/>
    <w:rsid w:val="00F04C23"/>
    <w:pPr>
      <w:pBdr>
        <w:top w:val="thinThickSmallGap" w:sz="24" w:space="1" w:color="auto"/>
        <w:bottom w:val="single" w:sz="4" w:space="1" w:color="595959"/>
      </w:pBdr>
      <w:shd w:val="clear" w:color="auto" w:fill="E6E6E6"/>
      <w:spacing w:after="240"/>
      <w:ind w:left="-720" w:right="-720"/>
      <w:jc w:val="center"/>
    </w:pPr>
    <w:rPr>
      <w:rFonts w:ascii="Times New Roman" w:hAnsi="Times New Roman"/>
      <w:b/>
      <w:bCs/>
      <w:smallCaps/>
      <w:sz w:val="32"/>
      <w:szCs w:val="36"/>
    </w:rPr>
  </w:style>
  <w:style w:type="paragraph" w:styleId="Subtitle">
    <w:name w:val="Subtitle"/>
    <w:basedOn w:val="Normal1"/>
    <w:next w:val="Normal1"/>
    <w:rsid w:val="0008674B"/>
    <w:pPr>
      <w:spacing w:before="360" w:after="80"/>
    </w:pPr>
    <w:rPr>
      <w:rFonts w:ascii="Georgia" w:eastAsia="Georgia" w:hAnsi="Georgia" w:cs="Georgia"/>
      <w:i/>
      <w:color w:val="666666"/>
      <w:sz w:val="48"/>
    </w:rPr>
  </w:style>
  <w:style w:type="paragraph" w:customStyle="1" w:styleId="Contention1">
    <w:name w:val="Contention 1"/>
    <w:basedOn w:val="Normal"/>
    <w:qFormat/>
    <w:rsid w:val="003252AF"/>
    <w:pPr>
      <w:keepNext/>
      <w:keepLines/>
      <w:spacing w:line="240" w:lineRule="auto"/>
    </w:pPr>
    <w:rPr>
      <w:rFonts w:ascii="Times New Roman" w:eastAsia="Times New Roman" w:hAnsi="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character" w:customStyle="1" w:styleId="SubtleEmphasis1">
    <w:name w:val="Subtle Emphasis1"/>
    <w:aliases w:val="Citation"/>
    <w:uiPriority w:val="19"/>
    <w:rsid w:val="00380948"/>
    <w:rPr>
      <w:rFonts w:ascii="Times New Roman" w:hAnsi="Times New Roman"/>
      <w:i/>
      <w:iCs/>
      <w:color w:val="auto"/>
      <w:sz w:val="20"/>
    </w:rPr>
  </w:style>
  <w:style w:type="paragraph" w:styleId="NormalWeb">
    <w:name w:val="Normal (Web)"/>
    <w:basedOn w:val="Normal"/>
    <w:uiPriority w:val="99"/>
    <w:unhideWhenUsed/>
    <w:rsid w:val="000B084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0B0848"/>
  </w:style>
  <w:style w:type="character" w:styleId="Hyperlink">
    <w:name w:val="Hyperlink"/>
    <w:uiPriority w:val="99"/>
    <w:unhideWhenUsed/>
    <w:rsid w:val="004A276D"/>
    <w:rPr>
      <w:color w:val="7F7F7F"/>
      <w:u w:val="dotted" w:color="7F7F7F"/>
    </w:rPr>
  </w:style>
  <w:style w:type="paragraph" w:customStyle="1" w:styleId="ColorfulList-Accent11">
    <w:name w:val="Colorful List - Accent 11"/>
    <w:aliases w:val="Citation2"/>
    <w:basedOn w:val="Normal"/>
    <w:next w:val="Evidence"/>
    <w:uiPriority w:val="34"/>
    <w:rsid w:val="009A2CF2"/>
    <w:pPr>
      <w:ind w:left="720"/>
      <w:contextualSpacing/>
    </w:pPr>
    <w:rPr>
      <w:rFonts w:ascii="Times New Roman" w:hAnsi="Times New Roman"/>
      <w:i/>
      <w:sz w:val="20"/>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character" w:customStyle="1" w:styleId="pull-quote">
    <w:name w:val="pull-quote"/>
    <w:basedOn w:val="DefaultParagraphFont"/>
    <w:rsid w:val="006E03C9"/>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character" w:customStyle="1" w:styleId="link">
    <w:name w:val="link"/>
    <w:basedOn w:val="DefaultParagraphFont"/>
    <w:rsid w:val="00F02239"/>
  </w:style>
  <w:style w:type="character" w:customStyle="1" w:styleId="at">
    <w:name w:val="at"/>
    <w:basedOn w:val="DefaultParagraphFont"/>
    <w:rsid w:val="004639D6"/>
  </w:style>
  <w:style w:type="character" w:customStyle="1" w:styleId="org">
    <w:name w:val="org"/>
    <w:basedOn w:val="DefaultParagraphFont"/>
    <w:rsid w:val="004639D6"/>
  </w:style>
  <w:style w:type="character" w:styleId="Emphasis">
    <w:name w:val="Emphasis"/>
    <w:uiPriority w:val="20"/>
    <w:qFormat/>
    <w:rsid w:val="001F0ADE"/>
    <w:rPr>
      <w:i/>
      <w:iCs/>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6A2CBF"/>
    <w:pPr>
      <w:keepLines/>
      <w:tabs>
        <w:tab w:val="right" w:leader="dot" w:pos="9350"/>
      </w:tabs>
      <w:spacing w:after="0" w:line="240" w:lineRule="auto"/>
      <w:ind w:left="288"/>
    </w:pPr>
    <w:rPr>
      <w:rFonts w:ascii="Times New Roman" w:hAnsi="Times New Roman"/>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6A2CBF"/>
    <w:pPr>
      <w:spacing w:before="200" w:after="100" w:line="240" w:lineRule="auto"/>
      <w:ind w:left="-288"/>
    </w:pPr>
    <w:rPr>
      <w:rFonts w:ascii="Times New Roman" w:hAnsi="Times New Roman"/>
      <w:b/>
    </w:rPr>
  </w:style>
  <w:style w:type="paragraph" w:styleId="TOC2">
    <w:name w:val="toc 2"/>
    <w:basedOn w:val="Normal"/>
    <w:next w:val="Normal"/>
    <w:autoRedefine/>
    <w:uiPriority w:val="39"/>
    <w:unhideWhenUsed/>
    <w:rsid w:val="006A2CBF"/>
    <w:pPr>
      <w:tabs>
        <w:tab w:val="right" w:leader="dot" w:pos="9346"/>
      </w:tabs>
      <w:spacing w:before="120" w:after="0"/>
      <w:ind w:left="216" w:hanging="216"/>
    </w:pPr>
    <w:rPr>
      <w:rFonts w:ascii="Times New Roman" w:hAnsi="Times New Roman"/>
      <w:sz w:val="20"/>
    </w:rPr>
  </w:style>
  <w:style w:type="paragraph" w:styleId="TOC4">
    <w:name w:val="toc 4"/>
    <w:basedOn w:val="Normal"/>
    <w:next w:val="Normal"/>
    <w:autoRedefine/>
    <w:uiPriority w:val="39"/>
    <w:unhideWhenUsed/>
    <w:rsid w:val="00720189"/>
    <w:pPr>
      <w:ind w:left="660"/>
    </w:p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customStyle="1" w:styleId="Contention">
    <w:name w:val="Contention"/>
    <w:basedOn w:val="Normal"/>
    <w:rsid w:val="00756E9F"/>
    <w:pPr>
      <w:keepNext/>
      <w:keepLines/>
      <w:spacing w:line="240" w:lineRule="auto"/>
    </w:pPr>
    <w:rPr>
      <w:rFonts w:ascii="Times New Roman" w:eastAsia="Times New Roman" w:hAnsi="Times New Roman"/>
      <w:b/>
      <w:bCs/>
      <w:color w:val="000000"/>
      <w:sz w:val="20"/>
      <w:szCs w:val="20"/>
      <w:lang w:eastAsia="fr-FR"/>
    </w:rPr>
  </w:style>
  <w:style w:type="character" w:styleId="Strong">
    <w:name w:val="Strong"/>
    <w:basedOn w:val="DefaultParagraphFont"/>
    <w:uiPriority w:val="22"/>
    <w:qFormat/>
    <w:rsid w:val="00DB5B27"/>
    <w:rPr>
      <w:b/>
      <w:bCs/>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AF1D3F"/>
    <w:pPr>
      <w:tabs>
        <w:tab w:val="center" w:pos="4320"/>
        <w:tab w:val="right" w:pos="8640"/>
      </w:tabs>
      <w:spacing w:after="0" w:line="240" w:lineRule="auto"/>
      <w:jc w:val="center"/>
    </w:pPr>
    <w:rPr>
      <w:rFonts w:ascii="Times New Roman" w:hAnsi="Times New Roman"/>
      <w:b/>
      <w:bCs/>
      <w:smallCaps/>
    </w:rPr>
  </w:style>
  <w:style w:type="character" w:customStyle="1" w:styleId="FooterChar">
    <w:name w:val="Footer Char"/>
    <w:basedOn w:val="DefaultParagraphFont"/>
    <w:link w:val="Footer"/>
    <w:uiPriority w:val="99"/>
    <w:rsid w:val="00AF1D3F"/>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paragraph" w:customStyle="1" w:styleId="Normal11">
    <w:name w:val="Normal11"/>
    <w:rsid w:val="00AF1D3F"/>
    <w:pPr>
      <w:widowControl w:val="0"/>
      <w:spacing w:line="276" w:lineRule="auto"/>
      <w:contextualSpacing/>
    </w:pPr>
    <w:rPr>
      <w:rFonts w:ascii="Arial" w:eastAsia="Arial" w:hAnsi="Arial" w:cs="Arial"/>
      <w:color w:val="000000"/>
      <w:sz w:val="22"/>
      <w:szCs w:val="22"/>
    </w:rPr>
  </w:style>
  <w:style w:type="character" w:customStyle="1" w:styleId="TitleChar">
    <w:name w:val="Title Char"/>
    <w:aliases w:val="Title 1 Char"/>
    <w:basedOn w:val="DefaultParagraphFont"/>
    <w:link w:val="Title"/>
    <w:rsid w:val="00AF1D3F"/>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semiHidden/>
    <w:unhideWhenUsed/>
    <w:rsid w:val="00AF1D3F"/>
    <w:rPr>
      <w:color w:val="800080" w:themeColor="followedHyperlink"/>
      <w:u w:val="single"/>
    </w:rPr>
  </w:style>
  <w:style w:type="paragraph" w:customStyle="1" w:styleId="BB-Plan">
    <w:name w:val="BB-Plan"/>
    <w:basedOn w:val="BB-ConstructiveSpeech"/>
    <w:rsid w:val="00CD2A66"/>
    <w:pPr>
      <w:keepNext/>
      <w:pBdr>
        <w:top w:val="single" w:sz="2" w:space="1" w:color="auto" w:shadow="1"/>
        <w:left w:val="single" w:sz="2" w:space="4" w:color="auto" w:shadow="1"/>
        <w:bottom w:val="single" w:sz="2" w:space="1" w:color="auto" w:shadow="1"/>
        <w:right w:val="single" w:sz="2" w:space="4" w:color="auto" w:shadow="1"/>
      </w:pBdr>
      <w:shd w:val="clear" w:color="auto" w:fill="F3F3F3"/>
      <w:spacing w:after="120"/>
      <w:ind w:left="0" w:right="288"/>
    </w:pPr>
  </w:style>
  <w:style w:type="paragraph" w:customStyle="1" w:styleId="BB-ConstructiveSpeech">
    <w:name w:val="BB-Constructive Speech"/>
    <w:link w:val="BriefHeading2ACharChar"/>
    <w:rsid w:val="00CD2A66"/>
    <w:pPr>
      <w:tabs>
        <w:tab w:val="left" w:pos="360"/>
      </w:tabs>
      <w:spacing w:after="200"/>
      <w:ind w:left="-288"/>
    </w:pPr>
    <w:rPr>
      <w:rFonts w:ascii="Times New Roman" w:eastAsia="Times New Roman" w:hAnsi="Times New Roman"/>
    </w:rPr>
  </w:style>
  <w:style w:type="paragraph" w:customStyle="1" w:styleId="BlockTextChar">
    <w:name w:val="Block Text Char"/>
    <w:rsid w:val="00CD2A66"/>
    <w:pPr>
      <w:keepNext/>
      <w:spacing w:after="80"/>
      <w:ind w:left="-288"/>
    </w:pPr>
    <w:rPr>
      <w:rFonts w:ascii="Times New Roman" w:eastAsia="Times New Roman" w:hAnsi="Times New Roman"/>
      <w:b/>
    </w:rPr>
  </w:style>
  <w:style w:type="paragraph" w:customStyle="1" w:styleId="BB-Citation">
    <w:name w:val="BB-Citation"/>
    <w:rsid w:val="00CD2A66"/>
    <w:pPr>
      <w:keepNext/>
      <w:keepLines/>
      <w:spacing w:after="80"/>
    </w:pPr>
    <w:rPr>
      <w:rFonts w:ascii="Times New Roman" w:eastAsia="Times New Roman" w:hAnsi="Times New Roman"/>
      <w:i/>
    </w:rPr>
  </w:style>
  <w:style w:type="paragraph" w:customStyle="1" w:styleId="BB-Evidence">
    <w:name w:val="BB-Evidence"/>
    <w:link w:val="body3"/>
    <w:rsid w:val="00CD2A66"/>
    <w:pPr>
      <w:keepLines/>
      <w:spacing w:after="200"/>
      <w:jc w:val="both"/>
    </w:pPr>
    <w:rPr>
      <w:rFonts w:ascii="Times New Roman" w:eastAsia="Times New Roman" w:hAnsi="Times New Roman"/>
    </w:rPr>
  </w:style>
  <w:style w:type="character" w:customStyle="1" w:styleId="body3">
    <w:name w:val="body3"/>
    <w:basedOn w:val="DefaultParagraphFont"/>
    <w:link w:val="BB-Evidence"/>
    <w:rsid w:val="00CD2A66"/>
    <w:rPr>
      <w:rFonts w:ascii="Times New Roman" w:eastAsia="Times New Roman" w:hAnsi="Times New Roman"/>
    </w:rPr>
  </w:style>
  <w:style w:type="character" w:customStyle="1" w:styleId="BriefHeading2ACharChar">
    <w:name w:val="Brief Heading 2A Char Char"/>
    <w:basedOn w:val="DefaultParagraphFont"/>
    <w:link w:val="BB-ConstructiveSpeech"/>
    <w:rsid w:val="00CD2A66"/>
    <w:rPr>
      <w:rFonts w:ascii="Times New Roman" w:eastAsia="Times New Roman" w:hAnsi="Times New Roman"/>
    </w:rPr>
  </w:style>
  <w:style w:type="paragraph" w:customStyle="1" w:styleId="BriefHeading2A">
    <w:name w:val="Brief Heading 2A"/>
    <w:next w:val="Normal"/>
    <w:rsid w:val="00CD2A66"/>
    <w:pPr>
      <w:keepNext/>
      <w:pBdr>
        <w:top w:val="single" w:sz="18" w:space="1" w:color="auto"/>
        <w:bottom w:val="single" w:sz="4" w:space="1" w:color="auto"/>
      </w:pBdr>
      <w:spacing w:before="480" w:after="240"/>
      <w:jc w:val="center"/>
    </w:pPr>
    <w:rPr>
      <w:rFonts w:ascii="Times New Roman" w:eastAsia="Times New Roman" w:hAnsi="Times New Roman"/>
      <w:b/>
      <w:spacing w:val="20"/>
      <w:sz w:val="24"/>
      <w14:shadow w14:blurRad="50800" w14:dist="38100" w14:dir="2700000" w14:sx="100000" w14:sy="100000" w14:kx="0" w14:ky="0" w14:algn="tl">
        <w14:srgbClr w14:val="000000">
          <w14:alpha w14:val="60000"/>
        </w14:srgbClr>
      </w14:shadow>
    </w:rPr>
  </w:style>
  <w:style w:type="character" w:customStyle="1" w:styleId="A">
    <w:name w:val="A"/>
    <w:basedOn w:val="DefaultParagraphFont"/>
    <w:rsid w:val="00CD2A66"/>
    <w:rPr>
      <w:strike w:val="0"/>
      <w:u w:val="none"/>
    </w:rPr>
  </w:style>
  <w:style w:type="character" w:customStyle="1" w:styleId="ssens">
    <w:name w:val="ssens"/>
    <w:basedOn w:val="DefaultParagraphFont"/>
    <w:rsid w:val="00FE45F1"/>
  </w:style>
  <w:style w:type="character" w:customStyle="1" w:styleId="a0">
    <w:name w:val="a"/>
    <w:basedOn w:val="DefaultParagraphFont"/>
    <w:rsid w:val="007C2B7E"/>
  </w:style>
  <w:style w:type="paragraph" w:customStyle="1" w:styleId="name">
    <w:name w:val="name"/>
    <w:basedOn w:val="Normal"/>
    <w:rsid w:val="005E6B7B"/>
    <w:pPr>
      <w:spacing w:before="100" w:beforeAutospacing="1" w:after="100" w:afterAutospacing="1" w:line="240" w:lineRule="auto"/>
    </w:pPr>
    <w:rPr>
      <w:rFonts w:ascii="Times New Roman" w:eastAsia="Times New Roman" w:hAnsi="Times New Roman"/>
      <w:sz w:val="24"/>
      <w:szCs w:val="24"/>
    </w:rPr>
  </w:style>
  <w:style w:type="character" w:customStyle="1" w:styleId="field-item">
    <w:name w:val="field-item"/>
    <w:basedOn w:val="DefaultParagraphFont"/>
    <w:rsid w:val="00865419"/>
  </w:style>
  <w:style w:type="paragraph" w:customStyle="1" w:styleId="Default">
    <w:name w:val="Default"/>
    <w:rsid w:val="007B64AE"/>
    <w:pPr>
      <w:autoSpaceDE w:val="0"/>
      <w:autoSpaceDN w:val="0"/>
      <w:adjustRightInd w:val="0"/>
    </w:pPr>
    <w:rPr>
      <w:rFonts w:ascii="Minion Pro" w:hAnsi="Minion Pro" w:cs="Minion Pro"/>
      <w:color w:val="000000"/>
      <w:sz w:val="24"/>
      <w:szCs w:val="24"/>
    </w:rPr>
  </w:style>
  <w:style w:type="paragraph" w:customStyle="1" w:styleId="Pa6">
    <w:name w:val="Pa6"/>
    <w:basedOn w:val="Default"/>
    <w:next w:val="Default"/>
    <w:uiPriority w:val="99"/>
    <w:rsid w:val="007B64AE"/>
    <w:pPr>
      <w:spacing w:line="221" w:lineRule="atLeast"/>
    </w:pPr>
    <w:rPr>
      <w:rFonts w:cs="Times New Roman"/>
      <w:color w:val="auto"/>
    </w:rPr>
  </w:style>
  <w:style w:type="character" w:customStyle="1" w:styleId="A6">
    <w:name w:val="A6"/>
    <w:uiPriority w:val="99"/>
    <w:rsid w:val="007B64AE"/>
    <w:rPr>
      <w:rFonts w:ascii="Myriad Pro" w:hAnsi="Myriad Pro" w:cs="Myriad Pro"/>
      <w:color w:val="000000"/>
      <w:sz w:val="20"/>
      <w:szCs w:val="20"/>
    </w:rPr>
  </w:style>
  <w:style w:type="character" w:customStyle="1" w:styleId="A11">
    <w:name w:val="A11"/>
    <w:uiPriority w:val="99"/>
    <w:rsid w:val="004C128F"/>
    <w:rPr>
      <w:rFonts w:ascii="Myriad Pro" w:hAnsi="Myriad Pro" w:cs="Myriad Pro"/>
      <w:color w:val="000000"/>
      <w:sz w:val="12"/>
      <w:szCs w:val="12"/>
    </w:rPr>
  </w:style>
  <w:style w:type="paragraph" w:customStyle="1" w:styleId="kickerdeck">
    <w:name w:val="kicker__deck"/>
    <w:basedOn w:val="Normal"/>
    <w:rsid w:val="00A07D59"/>
    <w:pPr>
      <w:spacing w:before="100" w:beforeAutospacing="1" w:after="100" w:afterAutospacing="1" w:line="240" w:lineRule="auto"/>
    </w:pPr>
    <w:rPr>
      <w:rFonts w:ascii="Times New Roman" w:eastAsia="Times New Roman" w:hAnsi="Times New Roman"/>
      <w:sz w:val="24"/>
      <w:szCs w:val="24"/>
    </w:rPr>
  </w:style>
  <w:style w:type="character" w:customStyle="1" w:styleId="title-presub">
    <w:name w:val="title-presub"/>
    <w:basedOn w:val="DefaultParagraphFont"/>
    <w:rsid w:val="00374C02"/>
  </w:style>
  <w:style w:type="paragraph" w:customStyle="1" w:styleId="story-body-text">
    <w:name w:val="story-body-text"/>
    <w:basedOn w:val="Normal"/>
    <w:rsid w:val="0057489D"/>
    <w:pPr>
      <w:spacing w:before="100" w:beforeAutospacing="1" w:after="100" w:afterAutospacing="1" w:line="240" w:lineRule="auto"/>
    </w:pPr>
    <w:rPr>
      <w:rFonts w:ascii="Times New Roman" w:eastAsia="Times New Roman" w:hAnsi="Times New Roman"/>
      <w:sz w:val="24"/>
      <w:szCs w:val="24"/>
    </w:rPr>
  </w:style>
  <w:style w:type="character" w:customStyle="1" w:styleId="addmd">
    <w:name w:val="addmd"/>
    <w:basedOn w:val="DefaultParagraphFont"/>
    <w:rsid w:val="009B2C2E"/>
  </w:style>
  <w:style w:type="paragraph" w:customStyle="1" w:styleId="element">
    <w:name w:val="element"/>
    <w:basedOn w:val="Normal"/>
    <w:rsid w:val="00812821"/>
    <w:pPr>
      <w:spacing w:before="100" w:beforeAutospacing="1" w:after="100" w:afterAutospacing="1" w:line="240" w:lineRule="auto"/>
    </w:pPr>
    <w:rPr>
      <w:rFonts w:ascii="Times New Roman" w:eastAsia="Times New Roman" w:hAnsi="Times New Roman"/>
      <w:sz w:val="24"/>
      <w:szCs w:val="24"/>
    </w:rPr>
  </w:style>
  <w:style w:type="paragraph" w:customStyle="1" w:styleId="selectionshareable">
    <w:name w:val="selectionshareable"/>
    <w:basedOn w:val="Normal"/>
    <w:rsid w:val="005B68C4"/>
    <w:pPr>
      <w:spacing w:before="100" w:beforeAutospacing="1" w:after="100" w:afterAutospacing="1" w:line="240" w:lineRule="auto"/>
    </w:pPr>
    <w:rPr>
      <w:rFonts w:ascii="Times New Roman" w:eastAsia="Times New Roman" w:hAnsi="Times New Roman"/>
      <w:sz w:val="24"/>
      <w:szCs w:val="24"/>
    </w:rPr>
  </w:style>
  <w:style w:type="character" w:customStyle="1" w:styleId="EvidenceChar">
    <w:name w:val="Evidence Char"/>
    <w:link w:val="Evidence"/>
    <w:locked/>
    <w:rsid w:val="002C6C5A"/>
    <w:rPr>
      <w:rFonts w:ascii="Times New Roman" w:eastAsia="Times New Roman" w:hAnsi="Times New Roman"/>
      <w:bCs/>
      <w:color w:val="000000"/>
      <w:lang w:eastAsia="fr-FR"/>
    </w:rPr>
  </w:style>
  <w:style w:type="character" w:customStyle="1" w:styleId="Contention2Char">
    <w:name w:val="Contention 2 Char"/>
    <w:basedOn w:val="DefaultParagraphFont"/>
    <w:link w:val="Contention2"/>
    <w:locked/>
    <w:rsid w:val="0080695A"/>
    <w:rPr>
      <w:rFonts w:ascii="Times New Roman" w:eastAsia="Times New Roman" w:hAnsi="Times New Roman"/>
      <w:b/>
      <w:bCs/>
      <w:color w:val="000000"/>
      <w:lang w:eastAsia="fr-FR"/>
    </w:rPr>
  </w:style>
  <w:style w:type="paragraph" w:customStyle="1" w:styleId="generic-articlebody">
    <w:name w:val="generic-article__body"/>
    <w:basedOn w:val="Normal"/>
    <w:rsid w:val="00D16900"/>
    <w:pPr>
      <w:spacing w:before="100" w:beforeAutospacing="1" w:after="100" w:afterAutospacing="1" w:line="240" w:lineRule="auto"/>
    </w:pPr>
    <w:rPr>
      <w:rFonts w:ascii="Times New Roman" w:eastAsia="Times New Roman" w:hAnsi="Times New Roman"/>
      <w:sz w:val="24"/>
      <w:szCs w:val="24"/>
    </w:rPr>
  </w:style>
  <w:style w:type="paragraph" w:customStyle="1" w:styleId="first">
    <w:name w:val="first"/>
    <w:basedOn w:val="Normal"/>
    <w:rsid w:val="0048279B"/>
    <w:pPr>
      <w:spacing w:before="100" w:beforeAutospacing="1" w:after="100" w:afterAutospacing="1" w:line="240" w:lineRule="auto"/>
    </w:pPr>
    <w:rPr>
      <w:rFonts w:ascii="Times New Roman" w:eastAsia="Times New Roman" w:hAnsi="Times New Roman"/>
      <w:sz w:val="24"/>
      <w:szCs w:val="24"/>
    </w:rPr>
  </w:style>
  <w:style w:type="paragraph" w:customStyle="1" w:styleId="c0154">
    <w:name w:val="c0154"/>
    <w:basedOn w:val="Normal"/>
    <w:rsid w:val="007C2E5F"/>
    <w:pPr>
      <w:spacing w:before="100" w:beforeAutospacing="1" w:after="100" w:afterAutospacing="1" w:line="240" w:lineRule="auto"/>
    </w:pPr>
    <w:rPr>
      <w:rFonts w:ascii="Times New Roman" w:eastAsia="Times New Roman" w:hAnsi="Times New Roman"/>
      <w:sz w:val="24"/>
      <w:szCs w:val="24"/>
    </w:rPr>
  </w:style>
  <w:style w:type="paragraph" w:customStyle="1" w:styleId="font--body">
    <w:name w:val="font--body"/>
    <w:basedOn w:val="Normal"/>
    <w:rsid w:val="00285D4F"/>
    <w:pPr>
      <w:spacing w:before="100" w:beforeAutospacing="1" w:after="100" w:afterAutospacing="1" w:line="240" w:lineRule="auto"/>
    </w:pPr>
    <w:rPr>
      <w:rFonts w:ascii="Times New Roman" w:eastAsia="Times New Roman" w:hAnsi="Times New Roman"/>
      <w:sz w:val="24"/>
      <w:szCs w:val="24"/>
    </w:rPr>
  </w:style>
  <w:style w:type="character" w:customStyle="1" w:styleId="footnote">
    <w:name w:val="footnote"/>
    <w:basedOn w:val="DefaultParagraphFont"/>
    <w:rsid w:val="00993B82"/>
  </w:style>
  <w:style w:type="character" w:customStyle="1" w:styleId="u-text">
    <w:name w:val="u-text"/>
    <w:basedOn w:val="DefaultParagraphFont"/>
    <w:rsid w:val="00DD7570"/>
  </w:style>
  <w:style w:type="character" w:customStyle="1" w:styleId="article-classifiergap">
    <w:name w:val="article-classifier__gap"/>
    <w:basedOn w:val="DefaultParagraphFont"/>
    <w:rsid w:val="00A43BF7"/>
  </w:style>
  <w:style w:type="paragraph" w:customStyle="1" w:styleId="article-headerdescription">
    <w:name w:val="article-header__description"/>
    <w:basedOn w:val="Normal"/>
    <w:rsid w:val="005B171D"/>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9433D2"/>
    <w:rPr>
      <w:color w:val="605E5C"/>
      <w:shd w:val="clear" w:color="auto" w:fill="E1DFDD"/>
    </w:rPr>
  </w:style>
  <w:style w:type="paragraph" w:customStyle="1" w:styleId="lettrine">
    <w:name w:val="lettrine"/>
    <w:basedOn w:val="Normal"/>
    <w:rsid w:val="0044156A"/>
    <w:pPr>
      <w:spacing w:before="100" w:beforeAutospacing="1" w:after="100" w:afterAutospacing="1" w:line="240" w:lineRule="auto"/>
    </w:pPr>
    <w:rPr>
      <w:rFonts w:ascii="Times New Roman" w:eastAsia="Times New Roman" w:hAnsi="Times New Roman"/>
      <w:sz w:val="24"/>
      <w:szCs w:val="24"/>
    </w:rPr>
  </w:style>
  <w:style w:type="paragraph" w:customStyle="1" w:styleId="primary-type">
    <w:name w:val="primary-type"/>
    <w:basedOn w:val="Normal"/>
    <w:rsid w:val="0044156A"/>
    <w:pPr>
      <w:spacing w:before="100" w:beforeAutospacing="1" w:after="100" w:afterAutospacing="1" w:line="240" w:lineRule="auto"/>
    </w:pPr>
    <w:rPr>
      <w:rFonts w:ascii="Times New Roman" w:eastAsia="Times New Roman" w:hAnsi="Times New Roman"/>
      <w:sz w:val="24"/>
      <w:szCs w:val="24"/>
    </w:rPr>
  </w:style>
  <w:style w:type="character" w:customStyle="1" w:styleId="field">
    <w:name w:val="field"/>
    <w:basedOn w:val="DefaultParagraphFont"/>
    <w:rsid w:val="0044156A"/>
  </w:style>
  <w:style w:type="paragraph" w:customStyle="1" w:styleId="slate-paragraph">
    <w:name w:val="slate-paragraph"/>
    <w:basedOn w:val="Normal"/>
    <w:rsid w:val="0006067D"/>
    <w:pPr>
      <w:spacing w:before="100" w:beforeAutospacing="1" w:after="100" w:afterAutospacing="1" w:line="240" w:lineRule="auto"/>
    </w:pPr>
    <w:rPr>
      <w:rFonts w:ascii="Times New Roman" w:eastAsia="Times New Roman" w:hAnsi="Times New Roman"/>
      <w:sz w:val="24"/>
      <w:szCs w:val="24"/>
    </w:rPr>
  </w:style>
  <w:style w:type="character" w:customStyle="1" w:styleId="author-name">
    <w:name w:val="author-name"/>
    <w:basedOn w:val="DefaultParagraphFont"/>
    <w:rsid w:val="009A6BC9"/>
  </w:style>
  <w:style w:type="character" w:customStyle="1" w:styleId="gray-dark">
    <w:name w:val="gray-dark"/>
    <w:basedOn w:val="DefaultParagraphFont"/>
    <w:rsid w:val="009A6BC9"/>
  </w:style>
  <w:style w:type="paragraph" w:customStyle="1" w:styleId="component-root-0-2-61">
    <w:name w:val="component-root-0-2-61"/>
    <w:basedOn w:val="Normal"/>
    <w:rsid w:val="00070953"/>
    <w:pPr>
      <w:spacing w:before="100" w:beforeAutospacing="1" w:after="100" w:afterAutospacing="1" w:line="240" w:lineRule="auto"/>
    </w:pPr>
    <w:rPr>
      <w:rFonts w:ascii="Times New Roman" w:eastAsia="Times New Roman" w:hAnsi="Times New Roman"/>
      <w:sz w:val="24"/>
      <w:szCs w:val="24"/>
    </w:rPr>
  </w:style>
  <w:style w:type="character" w:customStyle="1" w:styleId="None">
    <w:name w:val="None"/>
    <w:rsid w:val="00F54620"/>
  </w:style>
  <w:style w:type="paragraph" w:customStyle="1" w:styleId="tx">
    <w:name w:val="tx"/>
    <w:basedOn w:val="Normal"/>
    <w:rsid w:val="0006210C"/>
    <w:pPr>
      <w:spacing w:before="100" w:beforeAutospacing="1" w:after="100" w:afterAutospacing="1" w:line="240" w:lineRule="auto"/>
    </w:pPr>
    <w:rPr>
      <w:rFonts w:ascii="Times New Roman" w:eastAsia="Times New Roman" w:hAnsi="Times New Roman"/>
      <w:sz w:val="24"/>
      <w:szCs w:val="24"/>
    </w:rPr>
  </w:style>
  <w:style w:type="character" w:customStyle="1" w:styleId="institution">
    <w:name w:val="institution"/>
    <w:basedOn w:val="DefaultParagraphFont"/>
    <w:rsid w:val="003A4FBF"/>
  </w:style>
  <w:style w:type="character" w:customStyle="1" w:styleId="country">
    <w:name w:val="country"/>
    <w:basedOn w:val="DefaultParagraphFont"/>
    <w:rsid w:val="003A4FBF"/>
  </w:style>
  <w:style w:type="paragraph" w:customStyle="1" w:styleId="author-cardtitle">
    <w:name w:val="author-card__title"/>
    <w:basedOn w:val="Normal"/>
    <w:rsid w:val="002F4687"/>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BE0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923">
      <w:bodyDiv w:val="1"/>
      <w:marLeft w:val="0"/>
      <w:marRight w:val="0"/>
      <w:marTop w:val="0"/>
      <w:marBottom w:val="0"/>
      <w:divBdr>
        <w:top w:val="none" w:sz="0" w:space="0" w:color="auto"/>
        <w:left w:val="none" w:sz="0" w:space="0" w:color="auto"/>
        <w:bottom w:val="none" w:sz="0" w:space="0" w:color="auto"/>
        <w:right w:val="none" w:sz="0" w:space="0" w:color="auto"/>
      </w:divBdr>
    </w:div>
    <w:div w:id="11880147">
      <w:bodyDiv w:val="1"/>
      <w:marLeft w:val="0"/>
      <w:marRight w:val="0"/>
      <w:marTop w:val="0"/>
      <w:marBottom w:val="0"/>
      <w:divBdr>
        <w:top w:val="none" w:sz="0" w:space="0" w:color="auto"/>
        <w:left w:val="none" w:sz="0" w:space="0" w:color="auto"/>
        <w:bottom w:val="none" w:sz="0" w:space="0" w:color="auto"/>
        <w:right w:val="none" w:sz="0" w:space="0" w:color="auto"/>
      </w:divBdr>
    </w:div>
    <w:div w:id="15084767">
      <w:bodyDiv w:val="1"/>
      <w:marLeft w:val="0"/>
      <w:marRight w:val="0"/>
      <w:marTop w:val="0"/>
      <w:marBottom w:val="0"/>
      <w:divBdr>
        <w:top w:val="none" w:sz="0" w:space="0" w:color="auto"/>
        <w:left w:val="none" w:sz="0" w:space="0" w:color="auto"/>
        <w:bottom w:val="none" w:sz="0" w:space="0" w:color="auto"/>
        <w:right w:val="none" w:sz="0" w:space="0" w:color="auto"/>
      </w:divBdr>
    </w:div>
    <w:div w:id="17660357">
      <w:bodyDiv w:val="1"/>
      <w:marLeft w:val="0"/>
      <w:marRight w:val="0"/>
      <w:marTop w:val="0"/>
      <w:marBottom w:val="0"/>
      <w:divBdr>
        <w:top w:val="none" w:sz="0" w:space="0" w:color="auto"/>
        <w:left w:val="none" w:sz="0" w:space="0" w:color="auto"/>
        <w:bottom w:val="none" w:sz="0" w:space="0" w:color="auto"/>
        <w:right w:val="none" w:sz="0" w:space="0" w:color="auto"/>
      </w:divBdr>
    </w:div>
    <w:div w:id="24715122">
      <w:bodyDiv w:val="1"/>
      <w:marLeft w:val="0"/>
      <w:marRight w:val="0"/>
      <w:marTop w:val="0"/>
      <w:marBottom w:val="0"/>
      <w:divBdr>
        <w:top w:val="none" w:sz="0" w:space="0" w:color="auto"/>
        <w:left w:val="none" w:sz="0" w:space="0" w:color="auto"/>
        <w:bottom w:val="none" w:sz="0" w:space="0" w:color="auto"/>
        <w:right w:val="none" w:sz="0" w:space="0" w:color="auto"/>
      </w:divBdr>
      <w:divsChild>
        <w:div w:id="67845446">
          <w:marLeft w:val="0"/>
          <w:marRight w:val="0"/>
          <w:marTop w:val="0"/>
          <w:marBottom w:val="0"/>
          <w:divBdr>
            <w:top w:val="none" w:sz="0" w:space="0" w:color="auto"/>
            <w:left w:val="none" w:sz="0" w:space="0" w:color="auto"/>
            <w:bottom w:val="none" w:sz="0" w:space="0" w:color="auto"/>
            <w:right w:val="none" w:sz="0" w:space="0" w:color="auto"/>
          </w:divBdr>
        </w:div>
        <w:div w:id="68121054">
          <w:marLeft w:val="0"/>
          <w:marRight w:val="0"/>
          <w:marTop w:val="0"/>
          <w:marBottom w:val="0"/>
          <w:divBdr>
            <w:top w:val="none" w:sz="0" w:space="0" w:color="auto"/>
            <w:left w:val="none" w:sz="0" w:space="0" w:color="auto"/>
            <w:bottom w:val="none" w:sz="0" w:space="0" w:color="auto"/>
            <w:right w:val="none" w:sz="0" w:space="0" w:color="auto"/>
          </w:divBdr>
        </w:div>
        <w:div w:id="566108352">
          <w:marLeft w:val="0"/>
          <w:marRight w:val="0"/>
          <w:marTop w:val="0"/>
          <w:marBottom w:val="0"/>
          <w:divBdr>
            <w:top w:val="none" w:sz="0" w:space="0" w:color="auto"/>
            <w:left w:val="none" w:sz="0" w:space="0" w:color="auto"/>
            <w:bottom w:val="none" w:sz="0" w:space="0" w:color="auto"/>
            <w:right w:val="none" w:sz="0" w:space="0" w:color="auto"/>
          </w:divBdr>
        </w:div>
        <w:div w:id="609092898">
          <w:marLeft w:val="0"/>
          <w:marRight w:val="0"/>
          <w:marTop w:val="0"/>
          <w:marBottom w:val="0"/>
          <w:divBdr>
            <w:top w:val="none" w:sz="0" w:space="0" w:color="auto"/>
            <w:left w:val="none" w:sz="0" w:space="0" w:color="auto"/>
            <w:bottom w:val="none" w:sz="0" w:space="0" w:color="auto"/>
            <w:right w:val="none" w:sz="0" w:space="0" w:color="auto"/>
          </w:divBdr>
        </w:div>
        <w:div w:id="761876553">
          <w:marLeft w:val="0"/>
          <w:marRight w:val="0"/>
          <w:marTop w:val="0"/>
          <w:marBottom w:val="0"/>
          <w:divBdr>
            <w:top w:val="none" w:sz="0" w:space="0" w:color="auto"/>
            <w:left w:val="none" w:sz="0" w:space="0" w:color="auto"/>
            <w:bottom w:val="none" w:sz="0" w:space="0" w:color="auto"/>
            <w:right w:val="none" w:sz="0" w:space="0" w:color="auto"/>
          </w:divBdr>
        </w:div>
        <w:div w:id="909971708">
          <w:marLeft w:val="0"/>
          <w:marRight w:val="0"/>
          <w:marTop w:val="0"/>
          <w:marBottom w:val="0"/>
          <w:divBdr>
            <w:top w:val="none" w:sz="0" w:space="0" w:color="auto"/>
            <w:left w:val="none" w:sz="0" w:space="0" w:color="auto"/>
            <w:bottom w:val="none" w:sz="0" w:space="0" w:color="auto"/>
            <w:right w:val="none" w:sz="0" w:space="0" w:color="auto"/>
          </w:divBdr>
        </w:div>
        <w:div w:id="1037388417">
          <w:marLeft w:val="0"/>
          <w:marRight w:val="0"/>
          <w:marTop w:val="0"/>
          <w:marBottom w:val="0"/>
          <w:divBdr>
            <w:top w:val="none" w:sz="0" w:space="0" w:color="auto"/>
            <w:left w:val="none" w:sz="0" w:space="0" w:color="auto"/>
            <w:bottom w:val="none" w:sz="0" w:space="0" w:color="auto"/>
            <w:right w:val="none" w:sz="0" w:space="0" w:color="auto"/>
          </w:divBdr>
        </w:div>
        <w:div w:id="1679504936">
          <w:marLeft w:val="0"/>
          <w:marRight w:val="0"/>
          <w:marTop w:val="0"/>
          <w:marBottom w:val="0"/>
          <w:divBdr>
            <w:top w:val="none" w:sz="0" w:space="0" w:color="auto"/>
            <w:left w:val="none" w:sz="0" w:space="0" w:color="auto"/>
            <w:bottom w:val="none" w:sz="0" w:space="0" w:color="auto"/>
            <w:right w:val="none" w:sz="0" w:space="0" w:color="auto"/>
          </w:divBdr>
        </w:div>
        <w:div w:id="2084375536">
          <w:marLeft w:val="0"/>
          <w:marRight w:val="0"/>
          <w:marTop w:val="0"/>
          <w:marBottom w:val="0"/>
          <w:divBdr>
            <w:top w:val="none" w:sz="0" w:space="0" w:color="auto"/>
            <w:left w:val="none" w:sz="0" w:space="0" w:color="auto"/>
            <w:bottom w:val="none" w:sz="0" w:space="0" w:color="auto"/>
            <w:right w:val="none" w:sz="0" w:space="0" w:color="auto"/>
          </w:divBdr>
        </w:div>
      </w:divsChild>
    </w:div>
    <w:div w:id="30111421">
      <w:bodyDiv w:val="1"/>
      <w:marLeft w:val="0"/>
      <w:marRight w:val="0"/>
      <w:marTop w:val="0"/>
      <w:marBottom w:val="0"/>
      <w:divBdr>
        <w:top w:val="none" w:sz="0" w:space="0" w:color="auto"/>
        <w:left w:val="none" w:sz="0" w:space="0" w:color="auto"/>
        <w:bottom w:val="none" w:sz="0" w:space="0" w:color="auto"/>
        <w:right w:val="none" w:sz="0" w:space="0" w:color="auto"/>
      </w:divBdr>
    </w:div>
    <w:div w:id="3253697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9813030">
      <w:bodyDiv w:val="1"/>
      <w:marLeft w:val="0"/>
      <w:marRight w:val="0"/>
      <w:marTop w:val="0"/>
      <w:marBottom w:val="0"/>
      <w:divBdr>
        <w:top w:val="none" w:sz="0" w:space="0" w:color="auto"/>
        <w:left w:val="none" w:sz="0" w:space="0" w:color="auto"/>
        <w:bottom w:val="none" w:sz="0" w:space="0" w:color="auto"/>
        <w:right w:val="none" w:sz="0" w:space="0" w:color="auto"/>
      </w:divBdr>
      <w:divsChild>
        <w:div w:id="261111837">
          <w:marLeft w:val="0"/>
          <w:marRight w:val="0"/>
          <w:marTop w:val="0"/>
          <w:marBottom w:val="0"/>
          <w:divBdr>
            <w:top w:val="none" w:sz="0" w:space="0" w:color="auto"/>
            <w:left w:val="none" w:sz="0" w:space="0" w:color="auto"/>
            <w:bottom w:val="none" w:sz="0" w:space="0" w:color="auto"/>
            <w:right w:val="none" w:sz="0" w:space="0" w:color="auto"/>
          </w:divBdr>
        </w:div>
        <w:div w:id="942761644">
          <w:marLeft w:val="0"/>
          <w:marRight w:val="0"/>
          <w:marTop w:val="0"/>
          <w:marBottom w:val="0"/>
          <w:divBdr>
            <w:top w:val="none" w:sz="0" w:space="0" w:color="auto"/>
            <w:left w:val="none" w:sz="0" w:space="0" w:color="auto"/>
            <w:bottom w:val="none" w:sz="0" w:space="0" w:color="auto"/>
            <w:right w:val="none" w:sz="0" w:space="0" w:color="auto"/>
          </w:divBdr>
        </w:div>
      </w:divsChild>
    </w:div>
    <w:div w:id="71508477">
      <w:bodyDiv w:val="1"/>
      <w:marLeft w:val="0"/>
      <w:marRight w:val="0"/>
      <w:marTop w:val="0"/>
      <w:marBottom w:val="0"/>
      <w:divBdr>
        <w:top w:val="none" w:sz="0" w:space="0" w:color="auto"/>
        <w:left w:val="none" w:sz="0" w:space="0" w:color="auto"/>
        <w:bottom w:val="none" w:sz="0" w:space="0" w:color="auto"/>
        <w:right w:val="none" w:sz="0" w:space="0" w:color="auto"/>
      </w:divBdr>
    </w:div>
    <w:div w:id="74130968">
      <w:bodyDiv w:val="1"/>
      <w:marLeft w:val="0"/>
      <w:marRight w:val="0"/>
      <w:marTop w:val="0"/>
      <w:marBottom w:val="0"/>
      <w:divBdr>
        <w:top w:val="none" w:sz="0" w:space="0" w:color="auto"/>
        <w:left w:val="none" w:sz="0" w:space="0" w:color="auto"/>
        <w:bottom w:val="none" w:sz="0" w:space="0" w:color="auto"/>
        <w:right w:val="none" w:sz="0" w:space="0" w:color="auto"/>
      </w:divBdr>
      <w:divsChild>
        <w:div w:id="469857754">
          <w:marLeft w:val="0"/>
          <w:marRight w:val="0"/>
          <w:marTop w:val="0"/>
          <w:marBottom w:val="0"/>
          <w:divBdr>
            <w:top w:val="none" w:sz="0" w:space="0" w:color="auto"/>
            <w:left w:val="none" w:sz="0" w:space="0" w:color="auto"/>
            <w:bottom w:val="none" w:sz="0" w:space="0" w:color="auto"/>
            <w:right w:val="none" w:sz="0" w:space="0" w:color="auto"/>
          </w:divBdr>
        </w:div>
        <w:div w:id="537397787">
          <w:marLeft w:val="0"/>
          <w:marRight w:val="0"/>
          <w:marTop w:val="0"/>
          <w:marBottom w:val="0"/>
          <w:divBdr>
            <w:top w:val="none" w:sz="0" w:space="0" w:color="auto"/>
            <w:left w:val="none" w:sz="0" w:space="0" w:color="auto"/>
            <w:bottom w:val="none" w:sz="0" w:space="0" w:color="auto"/>
            <w:right w:val="none" w:sz="0" w:space="0" w:color="auto"/>
          </w:divBdr>
        </w:div>
        <w:div w:id="577249012">
          <w:marLeft w:val="0"/>
          <w:marRight w:val="0"/>
          <w:marTop w:val="0"/>
          <w:marBottom w:val="0"/>
          <w:divBdr>
            <w:top w:val="none" w:sz="0" w:space="0" w:color="auto"/>
            <w:left w:val="none" w:sz="0" w:space="0" w:color="auto"/>
            <w:bottom w:val="none" w:sz="0" w:space="0" w:color="auto"/>
            <w:right w:val="none" w:sz="0" w:space="0" w:color="auto"/>
          </w:divBdr>
        </w:div>
        <w:div w:id="581455418">
          <w:marLeft w:val="0"/>
          <w:marRight w:val="0"/>
          <w:marTop w:val="0"/>
          <w:marBottom w:val="0"/>
          <w:divBdr>
            <w:top w:val="none" w:sz="0" w:space="0" w:color="auto"/>
            <w:left w:val="none" w:sz="0" w:space="0" w:color="auto"/>
            <w:bottom w:val="none" w:sz="0" w:space="0" w:color="auto"/>
            <w:right w:val="none" w:sz="0" w:space="0" w:color="auto"/>
          </w:divBdr>
        </w:div>
        <w:div w:id="693968493">
          <w:marLeft w:val="0"/>
          <w:marRight w:val="0"/>
          <w:marTop w:val="0"/>
          <w:marBottom w:val="0"/>
          <w:divBdr>
            <w:top w:val="none" w:sz="0" w:space="0" w:color="auto"/>
            <w:left w:val="none" w:sz="0" w:space="0" w:color="auto"/>
            <w:bottom w:val="none" w:sz="0" w:space="0" w:color="auto"/>
            <w:right w:val="none" w:sz="0" w:space="0" w:color="auto"/>
          </w:divBdr>
        </w:div>
        <w:div w:id="1114593856">
          <w:marLeft w:val="0"/>
          <w:marRight w:val="0"/>
          <w:marTop w:val="0"/>
          <w:marBottom w:val="0"/>
          <w:divBdr>
            <w:top w:val="none" w:sz="0" w:space="0" w:color="auto"/>
            <w:left w:val="none" w:sz="0" w:space="0" w:color="auto"/>
            <w:bottom w:val="none" w:sz="0" w:space="0" w:color="auto"/>
            <w:right w:val="none" w:sz="0" w:space="0" w:color="auto"/>
          </w:divBdr>
        </w:div>
        <w:div w:id="1139375451">
          <w:marLeft w:val="0"/>
          <w:marRight w:val="0"/>
          <w:marTop w:val="0"/>
          <w:marBottom w:val="0"/>
          <w:divBdr>
            <w:top w:val="none" w:sz="0" w:space="0" w:color="auto"/>
            <w:left w:val="none" w:sz="0" w:space="0" w:color="auto"/>
            <w:bottom w:val="none" w:sz="0" w:space="0" w:color="auto"/>
            <w:right w:val="none" w:sz="0" w:space="0" w:color="auto"/>
          </w:divBdr>
        </w:div>
        <w:div w:id="1144463901">
          <w:marLeft w:val="0"/>
          <w:marRight w:val="0"/>
          <w:marTop w:val="0"/>
          <w:marBottom w:val="0"/>
          <w:divBdr>
            <w:top w:val="none" w:sz="0" w:space="0" w:color="auto"/>
            <w:left w:val="none" w:sz="0" w:space="0" w:color="auto"/>
            <w:bottom w:val="none" w:sz="0" w:space="0" w:color="auto"/>
            <w:right w:val="none" w:sz="0" w:space="0" w:color="auto"/>
          </w:divBdr>
        </w:div>
        <w:div w:id="1313174356">
          <w:marLeft w:val="0"/>
          <w:marRight w:val="0"/>
          <w:marTop w:val="0"/>
          <w:marBottom w:val="0"/>
          <w:divBdr>
            <w:top w:val="none" w:sz="0" w:space="0" w:color="auto"/>
            <w:left w:val="none" w:sz="0" w:space="0" w:color="auto"/>
            <w:bottom w:val="none" w:sz="0" w:space="0" w:color="auto"/>
            <w:right w:val="none" w:sz="0" w:space="0" w:color="auto"/>
          </w:divBdr>
        </w:div>
        <w:div w:id="1374961237">
          <w:marLeft w:val="0"/>
          <w:marRight w:val="0"/>
          <w:marTop w:val="0"/>
          <w:marBottom w:val="0"/>
          <w:divBdr>
            <w:top w:val="none" w:sz="0" w:space="0" w:color="auto"/>
            <w:left w:val="none" w:sz="0" w:space="0" w:color="auto"/>
            <w:bottom w:val="none" w:sz="0" w:space="0" w:color="auto"/>
            <w:right w:val="none" w:sz="0" w:space="0" w:color="auto"/>
          </w:divBdr>
        </w:div>
        <w:div w:id="1448814942">
          <w:marLeft w:val="0"/>
          <w:marRight w:val="0"/>
          <w:marTop w:val="0"/>
          <w:marBottom w:val="0"/>
          <w:divBdr>
            <w:top w:val="none" w:sz="0" w:space="0" w:color="auto"/>
            <w:left w:val="none" w:sz="0" w:space="0" w:color="auto"/>
            <w:bottom w:val="none" w:sz="0" w:space="0" w:color="auto"/>
            <w:right w:val="none" w:sz="0" w:space="0" w:color="auto"/>
          </w:divBdr>
        </w:div>
        <w:div w:id="1532455084">
          <w:marLeft w:val="0"/>
          <w:marRight w:val="0"/>
          <w:marTop w:val="0"/>
          <w:marBottom w:val="0"/>
          <w:divBdr>
            <w:top w:val="none" w:sz="0" w:space="0" w:color="auto"/>
            <w:left w:val="none" w:sz="0" w:space="0" w:color="auto"/>
            <w:bottom w:val="none" w:sz="0" w:space="0" w:color="auto"/>
            <w:right w:val="none" w:sz="0" w:space="0" w:color="auto"/>
          </w:divBdr>
        </w:div>
        <w:div w:id="1875539940">
          <w:marLeft w:val="0"/>
          <w:marRight w:val="0"/>
          <w:marTop w:val="0"/>
          <w:marBottom w:val="0"/>
          <w:divBdr>
            <w:top w:val="none" w:sz="0" w:space="0" w:color="auto"/>
            <w:left w:val="none" w:sz="0" w:space="0" w:color="auto"/>
            <w:bottom w:val="none" w:sz="0" w:space="0" w:color="auto"/>
            <w:right w:val="none" w:sz="0" w:space="0" w:color="auto"/>
          </w:divBdr>
        </w:div>
        <w:div w:id="1970474441">
          <w:marLeft w:val="0"/>
          <w:marRight w:val="0"/>
          <w:marTop w:val="0"/>
          <w:marBottom w:val="0"/>
          <w:divBdr>
            <w:top w:val="none" w:sz="0" w:space="0" w:color="auto"/>
            <w:left w:val="none" w:sz="0" w:space="0" w:color="auto"/>
            <w:bottom w:val="none" w:sz="0" w:space="0" w:color="auto"/>
            <w:right w:val="none" w:sz="0" w:space="0" w:color="auto"/>
          </w:divBdr>
        </w:div>
      </w:divsChild>
    </w:div>
    <w:div w:id="75323319">
      <w:bodyDiv w:val="1"/>
      <w:marLeft w:val="0"/>
      <w:marRight w:val="0"/>
      <w:marTop w:val="0"/>
      <w:marBottom w:val="0"/>
      <w:divBdr>
        <w:top w:val="none" w:sz="0" w:space="0" w:color="auto"/>
        <w:left w:val="none" w:sz="0" w:space="0" w:color="auto"/>
        <w:bottom w:val="none" w:sz="0" w:space="0" w:color="auto"/>
        <w:right w:val="none" w:sz="0" w:space="0" w:color="auto"/>
      </w:divBdr>
      <w:divsChild>
        <w:div w:id="37704641">
          <w:marLeft w:val="0"/>
          <w:marRight w:val="0"/>
          <w:marTop w:val="0"/>
          <w:marBottom w:val="0"/>
          <w:divBdr>
            <w:top w:val="none" w:sz="0" w:space="0" w:color="auto"/>
            <w:left w:val="none" w:sz="0" w:space="0" w:color="auto"/>
            <w:bottom w:val="none" w:sz="0" w:space="0" w:color="auto"/>
            <w:right w:val="none" w:sz="0" w:space="0" w:color="auto"/>
          </w:divBdr>
        </w:div>
        <w:div w:id="176161024">
          <w:marLeft w:val="0"/>
          <w:marRight w:val="0"/>
          <w:marTop w:val="0"/>
          <w:marBottom w:val="0"/>
          <w:divBdr>
            <w:top w:val="none" w:sz="0" w:space="0" w:color="auto"/>
            <w:left w:val="none" w:sz="0" w:space="0" w:color="auto"/>
            <w:bottom w:val="none" w:sz="0" w:space="0" w:color="auto"/>
            <w:right w:val="none" w:sz="0" w:space="0" w:color="auto"/>
          </w:divBdr>
        </w:div>
        <w:div w:id="317463427">
          <w:marLeft w:val="0"/>
          <w:marRight w:val="0"/>
          <w:marTop w:val="0"/>
          <w:marBottom w:val="0"/>
          <w:divBdr>
            <w:top w:val="none" w:sz="0" w:space="0" w:color="auto"/>
            <w:left w:val="none" w:sz="0" w:space="0" w:color="auto"/>
            <w:bottom w:val="none" w:sz="0" w:space="0" w:color="auto"/>
            <w:right w:val="none" w:sz="0" w:space="0" w:color="auto"/>
          </w:divBdr>
        </w:div>
        <w:div w:id="331180559">
          <w:marLeft w:val="0"/>
          <w:marRight w:val="0"/>
          <w:marTop w:val="0"/>
          <w:marBottom w:val="0"/>
          <w:divBdr>
            <w:top w:val="none" w:sz="0" w:space="0" w:color="auto"/>
            <w:left w:val="none" w:sz="0" w:space="0" w:color="auto"/>
            <w:bottom w:val="none" w:sz="0" w:space="0" w:color="auto"/>
            <w:right w:val="none" w:sz="0" w:space="0" w:color="auto"/>
          </w:divBdr>
        </w:div>
        <w:div w:id="377516687">
          <w:marLeft w:val="0"/>
          <w:marRight w:val="0"/>
          <w:marTop w:val="0"/>
          <w:marBottom w:val="0"/>
          <w:divBdr>
            <w:top w:val="none" w:sz="0" w:space="0" w:color="auto"/>
            <w:left w:val="none" w:sz="0" w:space="0" w:color="auto"/>
            <w:bottom w:val="none" w:sz="0" w:space="0" w:color="auto"/>
            <w:right w:val="none" w:sz="0" w:space="0" w:color="auto"/>
          </w:divBdr>
        </w:div>
        <w:div w:id="767698525">
          <w:marLeft w:val="0"/>
          <w:marRight w:val="0"/>
          <w:marTop w:val="0"/>
          <w:marBottom w:val="0"/>
          <w:divBdr>
            <w:top w:val="none" w:sz="0" w:space="0" w:color="auto"/>
            <w:left w:val="none" w:sz="0" w:space="0" w:color="auto"/>
            <w:bottom w:val="none" w:sz="0" w:space="0" w:color="auto"/>
            <w:right w:val="none" w:sz="0" w:space="0" w:color="auto"/>
          </w:divBdr>
        </w:div>
        <w:div w:id="780950093">
          <w:marLeft w:val="0"/>
          <w:marRight w:val="0"/>
          <w:marTop w:val="0"/>
          <w:marBottom w:val="0"/>
          <w:divBdr>
            <w:top w:val="none" w:sz="0" w:space="0" w:color="auto"/>
            <w:left w:val="none" w:sz="0" w:space="0" w:color="auto"/>
            <w:bottom w:val="none" w:sz="0" w:space="0" w:color="auto"/>
            <w:right w:val="none" w:sz="0" w:space="0" w:color="auto"/>
          </w:divBdr>
        </w:div>
        <w:div w:id="1141652104">
          <w:marLeft w:val="0"/>
          <w:marRight w:val="0"/>
          <w:marTop w:val="0"/>
          <w:marBottom w:val="0"/>
          <w:divBdr>
            <w:top w:val="none" w:sz="0" w:space="0" w:color="auto"/>
            <w:left w:val="none" w:sz="0" w:space="0" w:color="auto"/>
            <w:bottom w:val="none" w:sz="0" w:space="0" w:color="auto"/>
            <w:right w:val="none" w:sz="0" w:space="0" w:color="auto"/>
          </w:divBdr>
        </w:div>
        <w:div w:id="1883243841">
          <w:marLeft w:val="0"/>
          <w:marRight w:val="0"/>
          <w:marTop w:val="0"/>
          <w:marBottom w:val="0"/>
          <w:divBdr>
            <w:top w:val="none" w:sz="0" w:space="0" w:color="auto"/>
            <w:left w:val="none" w:sz="0" w:space="0" w:color="auto"/>
            <w:bottom w:val="none" w:sz="0" w:space="0" w:color="auto"/>
            <w:right w:val="none" w:sz="0" w:space="0" w:color="auto"/>
          </w:divBdr>
        </w:div>
        <w:div w:id="1905872038">
          <w:marLeft w:val="0"/>
          <w:marRight w:val="0"/>
          <w:marTop w:val="0"/>
          <w:marBottom w:val="0"/>
          <w:divBdr>
            <w:top w:val="none" w:sz="0" w:space="0" w:color="auto"/>
            <w:left w:val="none" w:sz="0" w:space="0" w:color="auto"/>
            <w:bottom w:val="none" w:sz="0" w:space="0" w:color="auto"/>
            <w:right w:val="none" w:sz="0" w:space="0" w:color="auto"/>
          </w:divBdr>
        </w:div>
        <w:div w:id="1942296368">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103622621">
      <w:bodyDiv w:val="1"/>
      <w:marLeft w:val="0"/>
      <w:marRight w:val="0"/>
      <w:marTop w:val="0"/>
      <w:marBottom w:val="0"/>
      <w:divBdr>
        <w:top w:val="none" w:sz="0" w:space="0" w:color="auto"/>
        <w:left w:val="none" w:sz="0" w:space="0" w:color="auto"/>
        <w:bottom w:val="none" w:sz="0" w:space="0" w:color="auto"/>
        <w:right w:val="none" w:sz="0" w:space="0" w:color="auto"/>
      </w:divBdr>
    </w:div>
    <w:div w:id="110172812">
      <w:bodyDiv w:val="1"/>
      <w:marLeft w:val="0"/>
      <w:marRight w:val="0"/>
      <w:marTop w:val="0"/>
      <w:marBottom w:val="0"/>
      <w:divBdr>
        <w:top w:val="none" w:sz="0" w:space="0" w:color="auto"/>
        <w:left w:val="none" w:sz="0" w:space="0" w:color="auto"/>
        <w:bottom w:val="none" w:sz="0" w:space="0" w:color="auto"/>
        <w:right w:val="none" w:sz="0" w:space="0" w:color="auto"/>
      </w:divBdr>
    </w:div>
    <w:div w:id="119038442">
      <w:bodyDiv w:val="1"/>
      <w:marLeft w:val="0"/>
      <w:marRight w:val="0"/>
      <w:marTop w:val="0"/>
      <w:marBottom w:val="0"/>
      <w:divBdr>
        <w:top w:val="none" w:sz="0" w:space="0" w:color="auto"/>
        <w:left w:val="none" w:sz="0" w:space="0" w:color="auto"/>
        <w:bottom w:val="none" w:sz="0" w:space="0" w:color="auto"/>
        <w:right w:val="none" w:sz="0" w:space="0" w:color="auto"/>
      </w:divBdr>
    </w:div>
    <w:div w:id="125006913">
      <w:bodyDiv w:val="1"/>
      <w:marLeft w:val="0"/>
      <w:marRight w:val="0"/>
      <w:marTop w:val="0"/>
      <w:marBottom w:val="0"/>
      <w:divBdr>
        <w:top w:val="none" w:sz="0" w:space="0" w:color="auto"/>
        <w:left w:val="none" w:sz="0" w:space="0" w:color="auto"/>
        <w:bottom w:val="none" w:sz="0" w:space="0" w:color="auto"/>
        <w:right w:val="none" w:sz="0" w:space="0" w:color="auto"/>
      </w:divBdr>
    </w:div>
    <w:div w:id="132716279">
      <w:bodyDiv w:val="1"/>
      <w:marLeft w:val="0"/>
      <w:marRight w:val="0"/>
      <w:marTop w:val="0"/>
      <w:marBottom w:val="0"/>
      <w:divBdr>
        <w:top w:val="none" w:sz="0" w:space="0" w:color="auto"/>
        <w:left w:val="none" w:sz="0" w:space="0" w:color="auto"/>
        <w:bottom w:val="none" w:sz="0" w:space="0" w:color="auto"/>
        <w:right w:val="none" w:sz="0" w:space="0" w:color="auto"/>
      </w:divBdr>
    </w:div>
    <w:div w:id="135338650">
      <w:bodyDiv w:val="1"/>
      <w:marLeft w:val="0"/>
      <w:marRight w:val="0"/>
      <w:marTop w:val="0"/>
      <w:marBottom w:val="0"/>
      <w:divBdr>
        <w:top w:val="none" w:sz="0" w:space="0" w:color="auto"/>
        <w:left w:val="none" w:sz="0" w:space="0" w:color="auto"/>
        <w:bottom w:val="none" w:sz="0" w:space="0" w:color="auto"/>
        <w:right w:val="none" w:sz="0" w:space="0" w:color="auto"/>
      </w:divBdr>
    </w:div>
    <w:div w:id="137307519">
      <w:bodyDiv w:val="1"/>
      <w:marLeft w:val="0"/>
      <w:marRight w:val="0"/>
      <w:marTop w:val="0"/>
      <w:marBottom w:val="0"/>
      <w:divBdr>
        <w:top w:val="none" w:sz="0" w:space="0" w:color="auto"/>
        <w:left w:val="none" w:sz="0" w:space="0" w:color="auto"/>
        <w:bottom w:val="none" w:sz="0" w:space="0" w:color="auto"/>
        <w:right w:val="none" w:sz="0" w:space="0" w:color="auto"/>
      </w:divBdr>
    </w:div>
    <w:div w:id="137771459">
      <w:bodyDiv w:val="1"/>
      <w:marLeft w:val="0"/>
      <w:marRight w:val="0"/>
      <w:marTop w:val="0"/>
      <w:marBottom w:val="0"/>
      <w:divBdr>
        <w:top w:val="none" w:sz="0" w:space="0" w:color="auto"/>
        <w:left w:val="none" w:sz="0" w:space="0" w:color="auto"/>
        <w:bottom w:val="none" w:sz="0" w:space="0" w:color="auto"/>
        <w:right w:val="none" w:sz="0" w:space="0" w:color="auto"/>
      </w:divBdr>
    </w:div>
    <w:div w:id="140273848">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75">
      <w:bodyDiv w:val="1"/>
      <w:marLeft w:val="0"/>
      <w:marRight w:val="0"/>
      <w:marTop w:val="0"/>
      <w:marBottom w:val="0"/>
      <w:divBdr>
        <w:top w:val="none" w:sz="0" w:space="0" w:color="auto"/>
        <w:left w:val="none" w:sz="0" w:space="0" w:color="auto"/>
        <w:bottom w:val="none" w:sz="0" w:space="0" w:color="auto"/>
        <w:right w:val="none" w:sz="0" w:space="0" w:color="auto"/>
      </w:divBdr>
    </w:div>
    <w:div w:id="168835439">
      <w:bodyDiv w:val="1"/>
      <w:marLeft w:val="0"/>
      <w:marRight w:val="0"/>
      <w:marTop w:val="0"/>
      <w:marBottom w:val="0"/>
      <w:divBdr>
        <w:top w:val="none" w:sz="0" w:space="0" w:color="auto"/>
        <w:left w:val="none" w:sz="0" w:space="0" w:color="auto"/>
        <w:bottom w:val="none" w:sz="0" w:space="0" w:color="auto"/>
        <w:right w:val="none" w:sz="0" w:space="0" w:color="auto"/>
      </w:divBdr>
      <w:divsChild>
        <w:div w:id="1586259528">
          <w:blockQuote w:val="1"/>
          <w:marLeft w:val="720"/>
          <w:marRight w:val="720"/>
          <w:marTop w:val="100"/>
          <w:marBottom w:val="100"/>
          <w:divBdr>
            <w:top w:val="none" w:sz="0" w:space="0" w:color="auto"/>
            <w:left w:val="single" w:sz="6" w:space="0" w:color="DDDDDD"/>
            <w:bottom w:val="none" w:sz="0" w:space="0" w:color="auto"/>
            <w:right w:val="none" w:sz="0" w:space="0" w:color="auto"/>
          </w:divBdr>
          <w:divsChild>
            <w:div w:id="59416690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Child>
    </w:div>
    <w:div w:id="182982313">
      <w:bodyDiv w:val="1"/>
      <w:marLeft w:val="0"/>
      <w:marRight w:val="0"/>
      <w:marTop w:val="0"/>
      <w:marBottom w:val="0"/>
      <w:divBdr>
        <w:top w:val="none" w:sz="0" w:space="0" w:color="auto"/>
        <w:left w:val="none" w:sz="0" w:space="0" w:color="auto"/>
        <w:bottom w:val="none" w:sz="0" w:space="0" w:color="auto"/>
        <w:right w:val="none" w:sz="0" w:space="0" w:color="auto"/>
      </w:divBdr>
    </w:div>
    <w:div w:id="187106856">
      <w:bodyDiv w:val="1"/>
      <w:marLeft w:val="0"/>
      <w:marRight w:val="0"/>
      <w:marTop w:val="0"/>
      <w:marBottom w:val="0"/>
      <w:divBdr>
        <w:top w:val="none" w:sz="0" w:space="0" w:color="auto"/>
        <w:left w:val="none" w:sz="0" w:space="0" w:color="auto"/>
        <w:bottom w:val="none" w:sz="0" w:space="0" w:color="auto"/>
        <w:right w:val="none" w:sz="0" w:space="0" w:color="auto"/>
      </w:divBdr>
    </w:div>
    <w:div w:id="190580941">
      <w:bodyDiv w:val="1"/>
      <w:marLeft w:val="0"/>
      <w:marRight w:val="0"/>
      <w:marTop w:val="0"/>
      <w:marBottom w:val="0"/>
      <w:divBdr>
        <w:top w:val="none" w:sz="0" w:space="0" w:color="auto"/>
        <w:left w:val="none" w:sz="0" w:space="0" w:color="auto"/>
        <w:bottom w:val="none" w:sz="0" w:space="0" w:color="auto"/>
        <w:right w:val="none" w:sz="0" w:space="0" w:color="auto"/>
      </w:divBdr>
    </w:div>
    <w:div w:id="192574957">
      <w:bodyDiv w:val="1"/>
      <w:marLeft w:val="0"/>
      <w:marRight w:val="0"/>
      <w:marTop w:val="0"/>
      <w:marBottom w:val="0"/>
      <w:divBdr>
        <w:top w:val="none" w:sz="0" w:space="0" w:color="auto"/>
        <w:left w:val="none" w:sz="0" w:space="0" w:color="auto"/>
        <w:bottom w:val="none" w:sz="0" w:space="0" w:color="auto"/>
        <w:right w:val="none" w:sz="0" w:space="0" w:color="auto"/>
      </w:divBdr>
      <w:divsChild>
        <w:div w:id="2138835107">
          <w:marLeft w:val="0"/>
          <w:marRight w:val="0"/>
          <w:marTop w:val="0"/>
          <w:marBottom w:val="0"/>
          <w:divBdr>
            <w:top w:val="none" w:sz="0" w:space="0" w:color="auto"/>
            <w:left w:val="none" w:sz="0" w:space="0" w:color="auto"/>
            <w:bottom w:val="none" w:sz="0" w:space="0" w:color="auto"/>
            <w:right w:val="none" w:sz="0" w:space="0" w:color="auto"/>
          </w:divBdr>
          <w:divsChild>
            <w:div w:id="13001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0579">
      <w:bodyDiv w:val="1"/>
      <w:marLeft w:val="0"/>
      <w:marRight w:val="0"/>
      <w:marTop w:val="0"/>
      <w:marBottom w:val="0"/>
      <w:divBdr>
        <w:top w:val="none" w:sz="0" w:space="0" w:color="auto"/>
        <w:left w:val="none" w:sz="0" w:space="0" w:color="auto"/>
        <w:bottom w:val="none" w:sz="0" w:space="0" w:color="auto"/>
        <w:right w:val="none" w:sz="0" w:space="0" w:color="auto"/>
      </w:divBdr>
      <w:divsChild>
        <w:div w:id="1278634687">
          <w:marLeft w:val="0"/>
          <w:marRight w:val="0"/>
          <w:marTop w:val="0"/>
          <w:marBottom w:val="0"/>
          <w:divBdr>
            <w:top w:val="none" w:sz="0" w:space="0" w:color="auto"/>
            <w:left w:val="none" w:sz="0" w:space="0" w:color="auto"/>
            <w:bottom w:val="none" w:sz="0" w:space="0" w:color="auto"/>
            <w:right w:val="none" w:sz="0" w:space="0" w:color="auto"/>
          </w:divBdr>
        </w:div>
        <w:div w:id="1425959660">
          <w:marLeft w:val="0"/>
          <w:marRight w:val="0"/>
          <w:marTop w:val="0"/>
          <w:marBottom w:val="0"/>
          <w:divBdr>
            <w:top w:val="none" w:sz="0" w:space="0" w:color="auto"/>
            <w:left w:val="none" w:sz="0" w:space="0" w:color="auto"/>
            <w:bottom w:val="none" w:sz="0" w:space="0" w:color="auto"/>
            <w:right w:val="none" w:sz="0" w:space="0" w:color="auto"/>
          </w:divBdr>
        </w:div>
      </w:divsChild>
    </w:div>
    <w:div w:id="216820317">
      <w:bodyDiv w:val="1"/>
      <w:marLeft w:val="0"/>
      <w:marRight w:val="0"/>
      <w:marTop w:val="0"/>
      <w:marBottom w:val="0"/>
      <w:divBdr>
        <w:top w:val="none" w:sz="0" w:space="0" w:color="auto"/>
        <w:left w:val="none" w:sz="0" w:space="0" w:color="auto"/>
        <w:bottom w:val="none" w:sz="0" w:space="0" w:color="auto"/>
        <w:right w:val="none" w:sz="0" w:space="0" w:color="auto"/>
      </w:divBdr>
    </w:div>
    <w:div w:id="237983582">
      <w:bodyDiv w:val="1"/>
      <w:marLeft w:val="0"/>
      <w:marRight w:val="0"/>
      <w:marTop w:val="0"/>
      <w:marBottom w:val="0"/>
      <w:divBdr>
        <w:top w:val="none" w:sz="0" w:space="0" w:color="auto"/>
        <w:left w:val="none" w:sz="0" w:space="0" w:color="auto"/>
        <w:bottom w:val="none" w:sz="0" w:space="0" w:color="auto"/>
        <w:right w:val="none" w:sz="0" w:space="0" w:color="auto"/>
      </w:divBdr>
    </w:div>
    <w:div w:id="258375670">
      <w:bodyDiv w:val="1"/>
      <w:marLeft w:val="0"/>
      <w:marRight w:val="0"/>
      <w:marTop w:val="0"/>
      <w:marBottom w:val="0"/>
      <w:divBdr>
        <w:top w:val="none" w:sz="0" w:space="0" w:color="auto"/>
        <w:left w:val="none" w:sz="0" w:space="0" w:color="auto"/>
        <w:bottom w:val="none" w:sz="0" w:space="0" w:color="auto"/>
        <w:right w:val="none" w:sz="0" w:space="0" w:color="auto"/>
      </w:divBdr>
    </w:div>
    <w:div w:id="259871144">
      <w:bodyDiv w:val="1"/>
      <w:marLeft w:val="0"/>
      <w:marRight w:val="0"/>
      <w:marTop w:val="0"/>
      <w:marBottom w:val="0"/>
      <w:divBdr>
        <w:top w:val="none" w:sz="0" w:space="0" w:color="auto"/>
        <w:left w:val="none" w:sz="0" w:space="0" w:color="auto"/>
        <w:bottom w:val="none" w:sz="0" w:space="0" w:color="auto"/>
        <w:right w:val="none" w:sz="0" w:space="0" w:color="auto"/>
      </w:divBdr>
    </w:div>
    <w:div w:id="264508399">
      <w:bodyDiv w:val="1"/>
      <w:marLeft w:val="0"/>
      <w:marRight w:val="0"/>
      <w:marTop w:val="0"/>
      <w:marBottom w:val="0"/>
      <w:divBdr>
        <w:top w:val="none" w:sz="0" w:space="0" w:color="auto"/>
        <w:left w:val="none" w:sz="0" w:space="0" w:color="auto"/>
        <w:bottom w:val="none" w:sz="0" w:space="0" w:color="auto"/>
        <w:right w:val="none" w:sz="0" w:space="0" w:color="auto"/>
      </w:divBdr>
    </w:div>
    <w:div w:id="264581308">
      <w:bodyDiv w:val="1"/>
      <w:marLeft w:val="0"/>
      <w:marRight w:val="0"/>
      <w:marTop w:val="0"/>
      <w:marBottom w:val="0"/>
      <w:divBdr>
        <w:top w:val="none" w:sz="0" w:space="0" w:color="auto"/>
        <w:left w:val="none" w:sz="0" w:space="0" w:color="auto"/>
        <w:bottom w:val="none" w:sz="0" w:space="0" w:color="auto"/>
        <w:right w:val="none" w:sz="0" w:space="0" w:color="auto"/>
      </w:divBdr>
    </w:div>
    <w:div w:id="286205246">
      <w:bodyDiv w:val="1"/>
      <w:marLeft w:val="0"/>
      <w:marRight w:val="0"/>
      <w:marTop w:val="0"/>
      <w:marBottom w:val="0"/>
      <w:divBdr>
        <w:top w:val="none" w:sz="0" w:space="0" w:color="auto"/>
        <w:left w:val="none" w:sz="0" w:space="0" w:color="auto"/>
        <w:bottom w:val="none" w:sz="0" w:space="0" w:color="auto"/>
        <w:right w:val="none" w:sz="0" w:space="0" w:color="auto"/>
      </w:divBdr>
    </w:div>
    <w:div w:id="287319710">
      <w:bodyDiv w:val="1"/>
      <w:marLeft w:val="0"/>
      <w:marRight w:val="0"/>
      <w:marTop w:val="0"/>
      <w:marBottom w:val="0"/>
      <w:divBdr>
        <w:top w:val="none" w:sz="0" w:space="0" w:color="auto"/>
        <w:left w:val="none" w:sz="0" w:space="0" w:color="auto"/>
        <w:bottom w:val="none" w:sz="0" w:space="0" w:color="auto"/>
        <w:right w:val="none" w:sz="0" w:space="0" w:color="auto"/>
      </w:divBdr>
      <w:divsChild>
        <w:div w:id="777455383">
          <w:marLeft w:val="300"/>
          <w:marRight w:val="0"/>
          <w:marTop w:val="0"/>
          <w:marBottom w:val="300"/>
          <w:divBdr>
            <w:top w:val="none" w:sz="0" w:space="0" w:color="auto"/>
            <w:left w:val="none" w:sz="0" w:space="0" w:color="auto"/>
            <w:bottom w:val="none" w:sz="0" w:space="0" w:color="auto"/>
            <w:right w:val="none" w:sz="0" w:space="0" w:color="auto"/>
          </w:divBdr>
          <w:divsChild>
            <w:div w:id="1403062354">
              <w:marLeft w:val="0"/>
              <w:marRight w:val="0"/>
              <w:marTop w:val="0"/>
              <w:marBottom w:val="0"/>
              <w:divBdr>
                <w:top w:val="single" w:sz="12" w:space="8" w:color="CCCCCC"/>
                <w:left w:val="none" w:sz="0" w:space="0" w:color="auto"/>
                <w:bottom w:val="single" w:sz="12" w:space="8" w:color="CCCCCC"/>
                <w:right w:val="none" w:sz="0" w:space="0" w:color="auto"/>
              </w:divBdr>
            </w:div>
          </w:divsChild>
        </w:div>
      </w:divsChild>
    </w:div>
    <w:div w:id="294142501">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13487658">
      <w:bodyDiv w:val="1"/>
      <w:marLeft w:val="0"/>
      <w:marRight w:val="0"/>
      <w:marTop w:val="0"/>
      <w:marBottom w:val="0"/>
      <w:divBdr>
        <w:top w:val="none" w:sz="0" w:space="0" w:color="auto"/>
        <w:left w:val="none" w:sz="0" w:space="0" w:color="auto"/>
        <w:bottom w:val="none" w:sz="0" w:space="0" w:color="auto"/>
        <w:right w:val="none" w:sz="0" w:space="0" w:color="auto"/>
      </w:divBdr>
    </w:div>
    <w:div w:id="317804461">
      <w:bodyDiv w:val="1"/>
      <w:marLeft w:val="0"/>
      <w:marRight w:val="0"/>
      <w:marTop w:val="0"/>
      <w:marBottom w:val="0"/>
      <w:divBdr>
        <w:top w:val="none" w:sz="0" w:space="0" w:color="auto"/>
        <w:left w:val="none" w:sz="0" w:space="0" w:color="auto"/>
        <w:bottom w:val="none" w:sz="0" w:space="0" w:color="auto"/>
        <w:right w:val="none" w:sz="0" w:space="0" w:color="auto"/>
      </w:divBdr>
    </w:div>
    <w:div w:id="320932152">
      <w:bodyDiv w:val="1"/>
      <w:marLeft w:val="0"/>
      <w:marRight w:val="0"/>
      <w:marTop w:val="0"/>
      <w:marBottom w:val="0"/>
      <w:divBdr>
        <w:top w:val="none" w:sz="0" w:space="0" w:color="auto"/>
        <w:left w:val="none" w:sz="0" w:space="0" w:color="auto"/>
        <w:bottom w:val="none" w:sz="0" w:space="0" w:color="auto"/>
        <w:right w:val="none" w:sz="0" w:space="0" w:color="auto"/>
      </w:divBdr>
    </w:div>
    <w:div w:id="32882612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5160073">
      <w:bodyDiv w:val="1"/>
      <w:marLeft w:val="0"/>
      <w:marRight w:val="0"/>
      <w:marTop w:val="0"/>
      <w:marBottom w:val="0"/>
      <w:divBdr>
        <w:top w:val="none" w:sz="0" w:space="0" w:color="auto"/>
        <w:left w:val="none" w:sz="0" w:space="0" w:color="auto"/>
        <w:bottom w:val="none" w:sz="0" w:space="0" w:color="auto"/>
        <w:right w:val="none" w:sz="0" w:space="0" w:color="auto"/>
      </w:divBdr>
    </w:div>
    <w:div w:id="342823416">
      <w:bodyDiv w:val="1"/>
      <w:marLeft w:val="0"/>
      <w:marRight w:val="0"/>
      <w:marTop w:val="0"/>
      <w:marBottom w:val="0"/>
      <w:divBdr>
        <w:top w:val="none" w:sz="0" w:space="0" w:color="auto"/>
        <w:left w:val="none" w:sz="0" w:space="0" w:color="auto"/>
        <w:bottom w:val="none" w:sz="0" w:space="0" w:color="auto"/>
        <w:right w:val="none" w:sz="0" w:space="0" w:color="auto"/>
      </w:divBdr>
    </w:div>
    <w:div w:id="351348756">
      <w:bodyDiv w:val="1"/>
      <w:marLeft w:val="0"/>
      <w:marRight w:val="0"/>
      <w:marTop w:val="0"/>
      <w:marBottom w:val="0"/>
      <w:divBdr>
        <w:top w:val="none" w:sz="0" w:space="0" w:color="auto"/>
        <w:left w:val="none" w:sz="0" w:space="0" w:color="auto"/>
        <w:bottom w:val="none" w:sz="0" w:space="0" w:color="auto"/>
        <w:right w:val="none" w:sz="0" w:space="0" w:color="auto"/>
      </w:divBdr>
    </w:div>
    <w:div w:id="357896403">
      <w:bodyDiv w:val="1"/>
      <w:marLeft w:val="0"/>
      <w:marRight w:val="0"/>
      <w:marTop w:val="0"/>
      <w:marBottom w:val="0"/>
      <w:divBdr>
        <w:top w:val="none" w:sz="0" w:space="0" w:color="auto"/>
        <w:left w:val="none" w:sz="0" w:space="0" w:color="auto"/>
        <w:bottom w:val="none" w:sz="0" w:space="0" w:color="auto"/>
        <w:right w:val="none" w:sz="0" w:space="0" w:color="auto"/>
      </w:divBdr>
    </w:div>
    <w:div w:id="372771845">
      <w:bodyDiv w:val="1"/>
      <w:marLeft w:val="0"/>
      <w:marRight w:val="0"/>
      <w:marTop w:val="0"/>
      <w:marBottom w:val="0"/>
      <w:divBdr>
        <w:top w:val="none" w:sz="0" w:space="0" w:color="auto"/>
        <w:left w:val="none" w:sz="0" w:space="0" w:color="auto"/>
        <w:bottom w:val="none" w:sz="0" w:space="0" w:color="auto"/>
        <w:right w:val="none" w:sz="0" w:space="0" w:color="auto"/>
      </w:divBdr>
    </w:div>
    <w:div w:id="388655034">
      <w:bodyDiv w:val="1"/>
      <w:marLeft w:val="0"/>
      <w:marRight w:val="0"/>
      <w:marTop w:val="0"/>
      <w:marBottom w:val="0"/>
      <w:divBdr>
        <w:top w:val="none" w:sz="0" w:space="0" w:color="auto"/>
        <w:left w:val="none" w:sz="0" w:space="0" w:color="auto"/>
        <w:bottom w:val="none" w:sz="0" w:space="0" w:color="auto"/>
        <w:right w:val="none" w:sz="0" w:space="0" w:color="auto"/>
      </w:divBdr>
    </w:div>
    <w:div w:id="390230506">
      <w:bodyDiv w:val="1"/>
      <w:marLeft w:val="0"/>
      <w:marRight w:val="0"/>
      <w:marTop w:val="0"/>
      <w:marBottom w:val="0"/>
      <w:divBdr>
        <w:top w:val="none" w:sz="0" w:space="0" w:color="auto"/>
        <w:left w:val="none" w:sz="0" w:space="0" w:color="auto"/>
        <w:bottom w:val="none" w:sz="0" w:space="0" w:color="auto"/>
        <w:right w:val="none" w:sz="0" w:space="0" w:color="auto"/>
      </w:divBdr>
    </w:div>
    <w:div w:id="390344948">
      <w:bodyDiv w:val="1"/>
      <w:marLeft w:val="0"/>
      <w:marRight w:val="0"/>
      <w:marTop w:val="0"/>
      <w:marBottom w:val="0"/>
      <w:divBdr>
        <w:top w:val="none" w:sz="0" w:space="0" w:color="auto"/>
        <w:left w:val="none" w:sz="0" w:space="0" w:color="auto"/>
        <w:bottom w:val="none" w:sz="0" w:space="0" w:color="auto"/>
        <w:right w:val="none" w:sz="0" w:space="0" w:color="auto"/>
      </w:divBdr>
    </w:div>
    <w:div w:id="398134595">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1830172">
      <w:bodyDiv w:val="1"/>
      <w:marLeft w:val="0"/>
      <w:marRight w:val="0"/>
      <w:marTop w:val="0"/>
      <w:marBottom w:val="0"/>
      <w:divBdr>
        <w:top w:val="none" w:sz="0" w:space="0" w:color="auto"/>
        <w:left w:val="none" w:sz="0" w:space="0" w:color="auto"/>
        <w:bottom w:val="none" w:sz="0" w:space="0" w:color="auto"/>
        <w:right w:val="none" w:sz="0" w:space="0" w:color="auto"/>
      </w:divBdr>
    </w:div>
    <w:div w:id="410549244">
      <w:bodyDiv w:val="1"/>
      <w:marLeft w:val="0"/>
      <w:marRight w:val="0"/>
      <w:marTop w:val="0"/>
      <w:marBottom w:val="0"/>
      <w:divBdr>
        <w:top w:val="none" w:sz="0" w:space="0" w:color="auto"/>
        <w:left w:val="none" w:sz="0" w:space="0" w:color="auto"/>
        <w:bottom w:val="none" w:sz="0" w:space="0" w:color="auto"/>
        <w:right w:val="none" w:sz="0" w:space="0" w:color="auto"/>
      </w:divBdr>
    </w:div>
    <w:div w:id="460000703">
      <w:bodyDiv w:val="1"/>
      <w:marLeft w:val="0"/>
      <w:marRight w:val="0"/>
      <w:marTop w:val="0"/>
      <w:marBottom w:val="0"/>
      <w:divBdr>
        <w:top w:val="none" w:sz="0" w:space="0" w:color="auto"/>
        <w:left w:val="none" w:sz="0" w:space="0" w:color="auto"/>
        <w:bottom w:val="none" w:sz="0" w:space="0" w:color="auto"/>
        <w:right w:val="none" w:sz="0" w:space="0" w:color="auto"/>
      </w:divBdr>
    </w:div>
    <w:div w:id="464851841">
      <w:bodyDiv w:val="1"/>
      <w:marLeft w:val="0"/>
      <w:marRight w:val="0"/>
      <w:marTop w:val="0"/>
      <w:marBottom w:val="0"/>
      <w:divBdr>
        <w:top w:val="none" w:sz="0" w:space="0" w:color="auto"/>
        <w:left w:val="none" w:sz="0" w:space="0" w:color="auto"/>
        <w:bottom w:val="none" w:sz="0" w:space="0" w:color="auto"/>
        <w:right w:val="none" w:sz="0" w:space="0" w:color="auto"/>
      </w:divBdr>
    </w:div>
    <w:div w:id="480269473">
      <w:bodyDiv w:val="1"/>
      <w:marLeft w:val="0"/>
      <w:marRight w:val="0"/>
      <w:marTop w:val="0"/>
      <w:marBottom w:val="0"/>
      <w:divBdr>
        <w:top w:val="none" w:sz="0" w:space="0" w:color="auto"/>
        <w:left w:val="none" w:sz="0" w:space="0" w:color="auto"/>
        <w:bottom w:val="none" w:sz="0" w:space="0" w:color="auto"/>
        <w:right w:val="none" w:sz="0" w:space="0" w:color="auto"/>
      </w:divBdr>
    </w:div>
    <w:div w:id="481891006">
      <w:bodyDiv w:val="1"/>
      <w:marLeft w:val="0"/>
      <w:marRight w:val="0"/>
      <w:marTop w:val="0"/>
      <w:marBottom w:val="0"/>
      <w:divBdr>
        <w:top w:val="none" w:sz="0" w:space="0" w:color="auto"/>
        <w:left w:val="none" w:sz="0" w:space="0" w:color="auto"/>
        <w:bottom w:val="none" w:sz="0" w:space="0" w:color="auto"/>
        <w:right w:val="none" w:sz="0" w:space="0" w:color="auto"/>
      </w:divBdr>
      <w:divsChild>
        <w:div w:id="154537260">
          <w:marLeft w:val="0"/>
          <w:marRight w:val="0"/>
          <w:marTop w:val="0"/>
          <w:marBottom w:val="0"/>
          <w:divBdr>
            <w:top w:val="none" w:sz="0" w:space="0" w:color="auto"/>
            <w:left w:val="none" w:sz="0" w:space="0" w:color="auto"/>
            <w:bottom w:val="none" w:sz="0" w:space="0" w:color="auto"/>
            <w:right w:val="none" w:sz="0" w:space="0" w:color="auto"/>
          </w:divBdr>
        </w:div>
        <w:div w:id="812021462">
          <w:marLeft w:val="0"/>
          <w:marRight w:val="0"/>
          <w:marTop w:val="0"/>
          <w:marBottom w:val="0"/>
          <w:divBdr>
            <w:top w:val="none" w:sz="0" w:space="0" w:color="auto"/>
            <w:left w:val="none" w:sz="0" w:space="0" w:color="auto"/>
            <w:bottom w:val="none" w:sz="0" w:space="0" w:color="auto"/>
            <w:right w:val="none" w:sz="0" w:space="0" w:color="auto"/>
          </w:divBdr>
        </w:div>
        <w:div w:id="994257825">
          <w:marLeft w:val="0"/>
          <w:marRight w:val="0"/>
          <w:marTop w:val="0"/>
          <w:marBottom w:val="0"/>
          <w:divBdr>
            <w:top w:val="none" w:sz="0" w:space="0" w:color="auto"/>
            <w:left w:val="none" w:sz="0" w:space="0" w:color="auto"/>
            <w:bottom w:val="none" w:sz="0" w:space="0" w:color="auto"/>
            <w:right w:val="none" w:sz="0" w:space="0" w:color="auto"/>
          </w:divBdr>
        </w:div>
        <w:div w:id="1214317876">
          <w:marLeft w:val="0"/>
          <w:marRight w:val="0"/>
          <w:marTop w:val="0"/>
          <w:marBottom w:val="0"/>
          <w:divBdr>
            <w:top w:val="none" w:sz="0" w:space="0" w:color="auto"/>
            <w:left w:val="none" w:sz="0" w:space="0" w:color="auto"/>
            <w:bottom w:val="none" w:sz="0" w:space="0" w:color="auto"/>
            <w:right w:val="none" w:sz="0" w:space="0" w:color="auto"/>
          </w:divBdr>
        </w:div>
        <w:div w:id="1457681397">
          <w:marLeft w:val="0"/>
          <w:marRight w:val="0"/>
          <w:marTop w:val="0"/>
          <w:marBottom w:val="0"/>
          <w:divBdr>
            <w:top w:val="none" w:sz="0" w:space="0" w:color="auto"/>
            <w:left w:val="none" w:sz="0" w:space="0" w:color="auto"/>
            <w:bottom w:val="none" w:sz="0" w:space="0" w:color="auto"/>
            <w:right w:val="none" w:sz="0" w:space="0" w:color="auto"/>
          </w:divBdr>
        </w:div>
      </w:divsChild>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2351339">
      <w:bodyDiv w:val="1"/>
      <w:marLeft w:val="0"/>
      <w:marRight w:val="0"/>
      <w:marTop w:val="0"/>
      <w:marBottom w:val="0"/>
      <w:divBdr>
        <w:top w:val="none" w:sz="0" w:space="0" w:color="auto"/>
        <w:left w:val="none" w:sz="0" w:space="0" w:color="auto"/>
        <w:bottom w:val="none" w:sz="0" w:space="0" w:color="auto"/>
        <w:right w:val="none" w:sz="0" w:space="0" w:color="auto"/>
      </w:divBdr>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85243509">
      <w:bodyDiv w:val="1"/>
      <w:marLeft w:val="0"/>
      <w:marRight w:val="0"/>
      <w:marTop w:val="0"/>
      <w:marBottom w:val="0"/>
      <w:divBdr>
        <w:top w:val="none" w:sz="0" w:space="0" w:color="auto"/>
        <w:left w:val="none" w:sz="0" w:space="0" w:color="auto"/>
        <w:bottom w:val="none" w:sz="0" w:space="0" w:color="auto"/>
        <w:right w:val="none" w:sz="0" w:space="0" w:color="auto"/>
      </w:divBdr>
      <w:divsChild>
        <w:div w:id="2049446400">
          <w:marLeft w:val="0"/>
          <w:marRight w:val="0"/>
          <w:marTop w:val="0"/>
          <w:marBottom w:val="0"/>
          <w:divBdr>
            <w:top w:val="none" w:sz="0" w:space="0" w:color="auto"/>
            <w:left w:val="none" w:sz="0" w:space="0" w:color="auto"/>
            <w:bottom w:val="none" w:sz="0" w:space="0" w:color="auto"/>
            <w:right w:val="none" w:sz="0" w:space="0" w:color="auto"/>
          </w:divBdr>
        </w:div>
      </w:divsChild>
    </w:div>
    <w:div w:id="488132182">
      <w:bodyDiv w:val="1"/>
      <w:marLeft w:val="0"/>
      <w:marRight w:val="0"/>
      <w:marTop w:val="0"/>
      <w:marBottom w:val="0"/>
      <w:divBdr>
        <w:top w:val="none" w:sz="0" w:space="0" w:color="auto"/>
        <w:left w:val="none" w:sz="0" w:space="0" w:color="auto"/>
        <w:bottom w:val="none" w:sz="0" w:space="0" w:color="auto"/>
        <w:right w:val="none" w:sz="0" w:space="0" w:color="auto"/>
      </w:divBdr>
    </w:div>
    <w:div w:id="488401704">
      <w:bodyDiv w:val="1"/>
      <w:marLeft w:val="0"/>
      <w:marRight w:val="0"/>
      <w:marTop w:val="0"/>
      <w:marBottom w:val="0"/>
      <w:divBdr>
        <w:top w:val="none" w:sz="0" w:space="0" w:color="auto"/>
        <w:left w:val="none" w:sz="0" w:space="0" w:color="auto"/>
        <w:bottom w:val="none" w:sz="0" w:space="0" w:color="auto"/>
        <w:right w:val="none" w:sz="0" w:space="0" w:color="auto"/>
      </w:divBdr>
    </w:div>
    <w:div w:id="491410479">
      <w:bodyDiv w:val="1"/>
      <w:marLeft w:val="0"/>
      <w:marRight w:val="0"/>
      <w:marTop w:val="0"/>
      <w:marBottom w:val="0"/>
      <w:divBdr>
        <w:top w:val="none" w:sz="0" w:space="0" w:color="auto"/>
        <w:left w:val="none" w:sz="0" w:space="0" w:color="auto"/>
        <w:bottom w:val="none" w:sz="0" w:space="0" w:color="auto"/>
        <w:right w:val="none" w:sz="0" w:space="0" w:color="auto"/>
      </w:divBdr>
    </w:div>
    <w:div w:id="492377398">
      <w:bodyDiv w:val="1"/>
      <w:marLeft w:val="0"/>
      <w:marRight w:val="0"/>
      <w:marTop w:val="0"/>
      <w:marBottom w:val="0"/>
      <w:divBdr>
        <w:top w:val="none" w:sz="0" w:space="0" w:color="auto"/>
        <w:left w:val="none" w:sz="0" w:space="0" w:color="auto"/>
        <w:bottom w:val="none" w:sz="0" w:space="0" w:color="auto"/>
        <w:right w:val="none" w:sz="0" w:space="0" w:color="auto"/>
      </w:divBdr>
      <w:divsChild>
        <w:div w:id="4210692">
          <w:marLeft w:val="0"/>
          <w:marRight w:val="0"/>
          <w:marTop w:val="0"/>
          <w:marBottom w:val="0"/>
          <w:divBdr>
            <w:top w:val="none" w:sz="0" w:space="0" w:color="auto"/>
            <w:left w:val="none" w:sz="0" w:space="0" w:color="auto"/>
            <w:bottom w:val="none" w:sz="0" w:space="0" w:color="auto"/>
            <w:right w:val="none" w:sz="0" w:space="0" w:color="auto"/>
          </w:divBdr>
        </w:div>
        <w:div w:id="98989552">
          <w:marLeft w:val="0"/>
          <w:marRight w:val="0"/>
          <w:marTop w:val="0"/>
          <w:marBottom w:val="0"/>
          <w:divBdr>
            <w:top w:val="none" w:sz="0" w:space="0" w:color="auto"/>
            <w:left w:val="none" w:sz="0" w:space="0" w:color="auto"/>
            <w:bottom w:val="none" w:sz="0" w:space="0" w:color="auto"/>
            <w:right w:val="none" w:sz="0" w:space="0" w:color="auto"/>
          </w:divBdr>
        </w:div>
        <w:div w:id="112359474">
          <w:marLeft w:val="0"/>
          <w:marRight w:val="0"/>
          <w:marTop w:val="0"/>
          <w:marBottom w:val="0"/>
          <w:divBdr>
            <w:top w:val="none" w:sz="0" w:space="0" w:color="auto"/>
            <w:left w:val="none" w:sz="0" w:space="0" w:color="auto"/>
            <w:bottom w:val="none" w:sz="0" w:space="0" w:color="auto"/>
            <w:right w:val="none" w:sz="0" w:space="0" w:color="auto"/>
          </w:divBdr>
        </w:div>
        <w:div w:id="127939831">
          <w:marLeft w:val="0"/>
          <w:marRight w:val="0"/>
          <w:marTop w:val="0"/>
          <w:marBottom w:val="0"/>
          <w:divBdr>
            <w:top w:val="none" w:sz="0" w:space="0" w:color="auto"/>
            <w:left w:val="none" w:sz="0" w:space="0" w:color="auto"/>
            <w:bottom w:val="none" w:sz="0" w:space="0" w:color="auto"/>
            <w:right w:val="none" w:sz="0" w:space="0" w:color="auto"/>
          </w:divBdr>
        </w:div>
        <w:div w:id="158085557">
          <w:marLeft w:val="0"/>
          <w:marRight w:val="0"/>
          <w:marTop w:val="0"/>
          <w:marBottom w:val="0"/>
          <w:divBdr>
            <w:top w:val="none" w:sz="0" w:space="0" w:color="auto"/>
            <w:left w:val="none" w:sz="0" w:space="0" w:color="auto"/>
            <w:bottom w:val="none" w:sz="0" w:space="0" w:color="auto"/>
            <w:right w:val="none" w:sz="0" w:space="0" w:color="auto"/>
          </w:divBdr>
        </w:div>
        <w:div w:id="289823922">
          <w:marLeft w:val="0"/>
          <w:marRight w:val="0"/>
          <w:marTop w:val="0"/>
          <w:marBottom w:val="0"/>
          <w:divBdr>
            <w:top w:val="none" w:sz="0" w:space="0" w:color="auto"/>
            <w:left w:val="none" w:sz="0" w:space="0" w:color="auto"/>
            <w:bottom w:val="none" w:sz="0" w:space="0" w:color="auto"/>
            <w:right w:val="none" w:sz="0" w:space="0" w:color="auto"/>
          </w:divBdr>
        </w:div>
        <w:div w:id="389698179">
          <w:marLeft w:val="0"/>
          <w:marRight w:val="0"/>
          <w:marTop w:val="0"/>
          <w:marBottom w:val="0"/>
          <w:divBdr>
            <w:top w:val="none" w:sz="0" w:space="0" w:color="auto"/>
            <w:left w:val="none" w:sz="0" w:space="0" w:color="auto"/>
            <w:bottom w:val="none" w:sz="0" w:space="0" w:color="auto"/>
            <w:right w:val="none" w:sz="0" w:space="0" w:color="auto"/>
          </w:divBdr>
        </w:div>
        <w:div w:id="442381866">
          <w:marLeft w:val="0"/>
          <w:marRight w:val="0"/>
          <w:marTop w:val="0"/>
          <w:marBottom w:val="0"/>
          <w:divBdr>
            <w:top w:val="none" w:sz="0" w:space="0" w:color="auto"/>
            <w:left w:val="none" w:sz="0" w:space="0" w:color="auto"/>
            <w:bottom w:val="none" w:sz="0" w:space="0" w:color="auto"/>
            <w:right w:val="none" w:sz="0" w:space="0" w:color="auto"/>
          </w:divBdr>
        </w:div>
        <w:div w:id="562060723">
          <w:marLeft w:val="0"/>
          <w:marRight w:val="0"/>
          <w:marTop w:val="0"/>
          <w:marBottom w:val="0"/>
          <w:divBdr>
            <w:top w:val="none" w:sz="0" w:space="0" w:color="auto"/>
            <w:left w:val="none" w:sz="0" w:space="0" w:color="auto"/>
            <w:bottom w:val="none" w:sz="0" w:space="0" w:color="auto"/>
            <w:right w:val="none" w:sz="0" w:space="0" w:color="auto"/>
          </w:divBdr>
        </w:div>
        <w:div w:id="801074399">
          <w:marLeft w:val="0"/>
          <w:marRight w:val="0"/>
          <w:marTop w:val="0"/>
          <w:marBottom w:val="0"/>
          <w:divBdr>
            <w:top w:val="none" w:sz="0" w:space="0" w:color="auto"/>
            <w:left w:val="none" w:sz="0" w:space="0" w:color="auto"/>
            <w:bottom w:val="none" w:sz="0" w:space="0" w:color="auto"/>
            <w:right w:val="none" w:sz="0" w:space="0" w:color="auto"/>
          </w:divBdr>
        </w:div>
        <w:div w:id="808979512">
          <w:marLeft w:val="0"/>
          <w:marRight w:val="0"/>
          <w:marTop w:val="0"/>
          <w:marBottom w:val="0"/>
          <w:divBdr>
            <w:top w:val="none" w:sz="0" w:space="0" w:color="auto"/>
            <w:left w:val="none" w:sz="0" w:space="0" w:color="auto"/>
            <w:bottom w:val="none" w:sz="0" w:space="0" w:color="auto"/>
            <w:right w:val="none" w:sz="0" w:space="0" w:color="auto"/>
          </w:divBdr>
        </w:div>
        <w:div w:id="827479155">
          <w:marLeft w:val="0"/>
          <w:marRight w:val="0"/>
          <w:marTop w:val="0"/>
          <w:marBottom w:val="0"/>
          <w:divBdr>
            <w:top w:val="none" w:sz="0" w:space="0" w:color="auto"/>
            <w:left w:val="none" w:sz="0" w:space="0" w:color="auto"/>
            <w:bottom w:val="none" w:sz="0" w:space="0" w:color="auto"/>
            <w:right w:val="none" w:sz="0" w:space="0" w:color="auto"/>
          </w:divBdr>
        </w:div>
        <w:div w:id="1021198900">
          <w:marLeft w:val="0"/>
          <w:marRight w:val="0"/>
          <w:marTop w:val="0"/>
          <w:marBottom w:val="0"/>
          <w:divBdr>
            <w:top w:val="none" w:sz="0" w:space="0" w:color="auto"/>
            <w:left w:val="none" w:sz="0" w:space="0" w:color="auto"/>
            <w:bottom w:val="none" w:sz="0" w:space="0" w:color="auto"/>
            <w:right w:val="none" w:sz="0" w:space="0" w:color="auto"/>
          </w:divBdr>
        </w:div>
        <w:div w:id="1090349153">
          <w:marLeft w:val="0"/>
          <w:marRight w:val="0"/>
          <w:marTop w:val="0"/>
          <w:marBottom w:val="0"/>
          <w:divBdr>
            <w:top w:val="none" w:sz="0" w:space="0" w:color="auto"/>
            <w:left w:val="none" w:sz="0" w:space="0" w:color="auto"/>
            <w:bottom w:val="none" w:sz="0" w:space="0" w:color="auto"/>
            <w:right w:val="none" w:sz="0" w:space="0" w:color="auto"/>
          </w:divBdr>
        </w:div>
        <w:div w:id="1105462483">
          <w:marLeft w:val="0"/>
          <w:marRight w:val="0"/>
          <w:marTop w:val="0"/>
          <w:marBottom w:val="0"/>
          <w:divBdr>
            <w:top w:val="none" w:sz="0" w:space="0" w:color="auto"/>
            <w:left w:val="none" w:sz="0" w:space="0" w:color="auto"/>
            <w:bottom w:val="none" w:sz="0" w:space="0" w:color="auto"/>
            <w:right w:val="none" w:sz="0" w:space="0" w:color="auto"/>
          </w:divBdr>
        </w:div>
        <w:div w:id="1182160293">
          <w:marLeft w:val="0"/>
          <w:marRight w:val="0"/>
          <w:marTop w:val="0"/>
          <w:marBottom w:val="0"/>
          <w:divBdr>
            <w:top w:val="none" w:sz="0" w:space="0" w:color="auto"/>
            <w:left w:val="none" w:sz="0" w:space="0" w:color="auto"/>
            <w:bottom w:val="none" w:sz="0" w:space="0" w:color="auto"/>
            <w:right w:val="none" w:sz="0" w:space="0" w:color="auto"/>
          </w:divBdr>
        </w:div>
        <w:div w:id="1194150869">
          <w:marLeft w:val="0"/>
          <w:marRight w:val="0"/>
          <w:marTop w:val="0"/>
          <w:marBottom w:val="0"/>
          <w:divBdr>
            <w:top w:val="none" w:sz="0" w:space="0" w:color="auto"/>
            <w:left w:val="none" w:sz="0" w:space="0" w:color="auto"/>
            <w:bottom w:val="none" w:sz="0" w:space="0" w:color="auto"/>
            <w:right w:val="none" w:sz="0" w:space="0" w:color="auto"/>
          </w:divBdr>
        </w:div>
        <w:div w:id="1219440509">
          <w:marLeft w:val="0"/>
          <w:marRight w:val="0"/>
          <w:marTop w:val="0"/>
          <w:marBottom w:val="0"/>
          <w:divBdr>
            <w:top w:val="none" w:sz="0" w:space="0" w:color="auto"/>
            <w:left w:val="none" w:sz="0" w:space="0" w:color="auto"/>
            <w:bottom w:val="none" w:sz="0" w:space="0" w:color="auto"/>
            <w:right w:val="none" w:sz="0" w:space="0" w:color="auto"/>
          </w:divBdr>
        </w:div>
        <w:div w:id="1339962429">
          <w:marLeft w:val="0"/>
          <w:marRight w:val="0"/>
          <w:marTop w:val="0"/>
          <w:marBottom w:val="0"/>
          <w:divBdr>
            <w:top w:val="none" w:sz="0" w:space="0" w:color="auto"/>
            <w:left w:val="none" w:sz="0" w:space="0" w:color="auto"/>
            <w:bottom w:val="none" w:sz="0" w:space="0" w:color="auto"/>
            <w:right w:val="none" w:sz="0" w:space="0" w:color="auto"/>
          </w:divBdr>
        </w:div>
        <w:div w:id="1383871176">
          <w:marLeft w:val="0"/>
          <w:marRight w:val="0"/>
          <w:marTop w:val="0"/>
          <w:marBottom w:val="0"/>
          <w:divBdr>
            <w:top w:val="none" w:sz="0" w:space="0" w:color="auto"/>
            <w:left w:val="none" w:sz="0" w:space="0" w:color="auto"/>
            <w:bottom w:val="none" w:sz="0" w:space="0" w:color="auto"/>
            <w:right w:val="none" w:sz="0" w:space="0" w:color="auto"/>
          </w:divBdr>
        </w:div>
        <w:div w:id="1391539017">
          <w:marLeft w:val="0"/>
          <w:marRight w:val="0"/>
          <w:marTop w:val="0"/>
          <w:marBottom w:val="0"/>
          <w:divBdr>
            <w:top w:val="none" w:sz="0" w:space="0" w:color="auto"/>
            <w:left w:val="none" w:sz="0" w:space="0" w:color="auto"/>
            <w:bottom w:val="none" w:sz="0" w:space="0" w:color="auto"/>
            <w:right w:val="none" w:sz="0" w:space="0" w:color="auto"/>
          </w:divBdr>
        </w:div>
        <w:div w:id="1465346699">
          <w:marLeft w:val="0"/>
          <w:marRight w:val="0"/>
          <w:marTop w:val="0"/>
          <w:marBottom w:val="0"/>
          <w:divBdr>
            <w:top w:val="none" w:sz="0" w:space="0" w:color="auto"/>
            <w:left w:val="none" w:sz="0" w:space="0" w:color="auto"/>
            <w:bottom w:val="none" w:sz="0" w:space="0" w:color="auto"/>
            <w:right w:val="none" w:sz="0" w:space="0" w:color="auto"/>
          </w:divBdr>
        </w:div>
        <w:div w:id="1488475747">
          <w:marLeft w:val="0"/>
          <w:marRight w:val="0"/>
          <w:marTop w:val="0"/>
          <w:marBottom w:val="0"/>
          <w:divBdr>
            <w:top w:val="none" w:sz="0" w:space="0" w:color="auto"/>
            <w:left w:val="none" w:sz="0" w:space="0" w:color="auto"/>
            <w:bottom w:val="none" w:sz="0" w:space="0" w:color="auto"/>
            <w:right w:val="none" w:sz="0" w:space="0" w:color="auto"/>
          </w:divBdr>
        </w:div>
        <w:div w:id="1509757926">
          <w:marLeft w:val="0"/>
          <w:marRight w:val="0"/>
          <w:marTop w:val="0"/>
          <w:marBottom w:val="0"/>
          <w:divBdr>
            <w:top w:val="none" w:sz="0" w:space="0" w:color="auto"/>
            <w:left w:val="none" w:sz="0" w:space="0" w:color="auto"/>
            <w:bottom w:val="none" w:sz="0" w:space="0" w:color="auto"/>
            <w:right w:val="none" w:sz="0" w:space="0" w:color="auto"/>
          </w:divBdr>
        </w:div>
        <w:div w:id="1641766184">
          <w:marLeft w:val="0"/>
          <w:marRight w:val="0"/>
          <w:marTop w:val="0"/>
          <w:marBottom w:val="0"/>
          <w:divBdr>
            <w:top w:val="none" w:sz="0" w:space="0" w:color="auto"/>
            <w:left w:val="none" w:sz="0" w:space="0" w:color="auto"/>
            <w:bottom w:val="none" w:sz="0" w:space="0" w:color="auto"/>
            <w:right w:val="none" w:sz="0" w:space="0" w:color="auto"/>
          </w:divBdr>
        </w:div>
        <w:div w:id="1657802299">
          <w:marLeft w:val="0"/>
          <w:marRight w:val="0"/>
          <w:marTop w:val="0"/>
          <w:marBottom w:val="0"/>
          <w:divBdr>
            <w:top w:val="none" w:sz="0" w:space="0" w:color="auto"/>
            <w:left w:val="none" w:sz="0" w:space="0" w:color="auto"/>
            <w:bottom w:val="none" w:sz="0" w:space="0" w:color="auto"/>
            <w:right w:val="none" w:sz="0" w:space="0" w:color="auto"/>
          </w:divBdr>
        </w:div>
        <w:div w:id="1715158388">
          <w:marLeft w:val="0"/>
          <w:marRight w:val="0"/>
          <w:marTop w:val="0"/>
          <w:marBottom w:val="0"/>
          <w:divBdr>
            <w:top w:val="none" w:sz="0" w:space="0" w:color="auto"/>
            <w:left w:val="none" w:sz="0" w:space="0" w:color="auto"/>
            <w:bottom w:val="none" w:sz="0" w:space="0" w:color="auto"/>
            <w:right w:val="none" w:sz="0" w:space="0" w:color="auto"/>
          </w:divBdr>
        </w:div>
        <w:div w:id="1767458950">
          <w:marLeft w:val="0"/>
          <w:marRight w:val="0"/>
          <w:marTop w:val="0"/>
          <w:marBottom w:val="0"/>
          <w:divBdr>
            <w:top w:val="none" w:sz="0" w:space="0" w:color="auto"/>
            <w:left w:val="none" w:sz="0" w:space="0" w:color="auto"/>
            <w:bottom w:val="none" w:sz="0" w:space="0" w:color="auto"/>
            <w:right w:val="none" w:sz="0" w:space="0" w:color="auto"/>
          </w:divBdr>
        </w:div>
        <w:div w:id="1936592639">
          <w:marLeft w:val="0"/>
          <w:marRight w:val="0"/>
          <w:marTop w:val="0"/>
          <w:marBottom w:val="0"/>
          <w:divBdr>
            <w:top w:val="none" w:sz="0" w:space="0" w:color="auto"/>
            <w:left w:val="none" w:sz="0" w:space="0" w:color="auto"/>
            <w:bottom w:val="none" w:sz="0" w:space="0" w:color="auto"/>
            <w:right w:val="none" w:sz="0" w:space="0" w:color="auto"/>
          </w:divBdr>
        </w:div>
        <w:div w:id="2044164226">
          <w:marLeft w:val="0"/>
          <w:marRight w:val="0"/>
          <w:marTop w:val="0"/>
          <w:marBottom w:val="0"/>
          <w:divBdr>
            <w:top w:val="none" w:sz="0" w:space="0" w:color="auto"/>
            <w:left w:val="none" w:sz="0" w:space="0" w:color="auto"/>
            <w:bottom w:val="none" w:sz="0" w:space="0" w:color="auto"/>
            <w:right w:val="none" w:sz="0" w:space="0" w:color="auto"/>
          </w:divBdr>
        </w:div>
        <w:div w:id="2048095630">
          <w:marLeft w:val="0"/>
          <w:marRight w:val="0"/>
          <w:marTop w:val="0"/>
          <w:marBottom w:val="0"/>
          <w:divBdr>
            <w:top w:val="none" w:sz="0" w:space="0" w:color="auto"/>
            <w:left w:val="none" w:sz="0" w:space="0" w:color="auto"/>
            <w:bottom w:val="none" w:sz="0" w:space="0" w:color="auto"/>
            <w:right w:val="none" w:sz="0" w:space="0" w:color="auto"/>
          </w:divBdr>
        </w:div>
        <w:div w:id="2115902667">
          <w:marLeft w:val="0"/>
          <w:marRight w:val="0"/>
          <w:marTop w:val="0"/>
          <w:marBottom w:val="0"/>
          <w:divBdr>
            <w:top w:val="none" w:sz="0" w:space="0" w:color="auto"/>
            <w:left w:val="none" w:sz="0" w:space="0" w:color="auto"/>
            <w:bottom w:val="none" w:sz="0" w:space="0" w:color="auto"/>
            <w:right w:val="none" w:sz="0" w:space="0" w:color="auto"/>
          </w:divBdr>
        </w:div>
      </w:divsChild>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6142266">
      <w:bodyDiv w:val="1"/>
      <w:marLeft w:val="0"/>
      <w:marRight w:val="0"/>
      <w:marTop w:val="0"/>
      <w:marBottom w:val="0"/>
      <w:divBdr>
        <w:top w:val="none" w:sz="0" w:space="0" w:color="auto"/>
        <w:left w:val="none" w:sz="0" w:space="0" w:color="auto"/>
        <w:bottom w:val="none" w:sz="0" w:space="0" w:color="auto"/>
        <w:right w:val="none" w:sz="0" w:space="0" w:color="auto"/>
      </w:divBdr>
    </w:div>
    <w:div w:id="525487435">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3951047">
      <w:bodyDiv w:val="1"/>
      <w:marLeft w:val="0"/>
      <w:marRight w:val="0"/>
      <w:marTop w:val="0"/>
      <w:marBottom w:val="0"/>
      <w:divBdr>
        <w:top w:val="none" w:sz="0" w:space="0" w:color="auto"/>
        <w:left w:val="none" w:sz="0" w:space="0" w:color="auto"/>
        <w:bottom w:val="none" w:sz="0" w:space="0" w:color="auto"/>
        <w:right w:val="none" w:sz="0" w:space="0" w:color="auto"/>
      </w:divBdr>
    </w:div>
    <w:div w:id="544946345">
      <w:bodyDiv w:val="1"/>
      <w:marLeft w:val="0"/>
      <w:marRight w:val="0"/>
      <w:marTop w:val="0"/>
      <w:marBottom w:val="0"/>
      <w:divBdr>
        <w:top w:val="none" w:sz="0" w:space="0" w:color="auto"/>
        <w:left w:val="none" w:sz="0" w:space="0" w:color="auto"/>
        <w:bottom w:val="none" w:sz="0" w:space="0" w:color="auto"/>
        <w:right w:val="none" w:sz="0" w:space="0" w:color="auto"/>
      </w:divBdr>
      <w:divsChild>
        <w:div w:id="73942086">
          <w:marLeft w:val="0"/>
          <w:marRight w:val="0"/>
          <w:marTop w:val="0"/>
          <w:marBottom w:val="0"/>
          <w:divBdr>
            <w:top w:val="none" w:sz="0" w:space="0" w:color="auto"/>
            <w:left w:val="none" w:sz="0" w:space="0" w:color="auto"/>
            <w:bottom w:val="none" w:sz="0" w:space="0" w:color="auto"/>
            <w:right w:val="none" w:sz="0" w:space="0" w:color="auto"/>
          </w:divBdr>
        </w:div>
        <w:div w:id="248271090">
          <w:marLeft w:val="0"/>
          <w:marRight w:val="0"/>
          <w:marTop w:val="0"/>
          <w:marBottom w:val="0"/>
          <w:divBdr>
            <w:top w:val="none" w:sz="0" w:space="0" w:color="auto"/>
            <w:left w:val="none" w:sz="0" w:space="0" w:color="auto"/>
            <w:bottom w:val="none" w:sz="0" w:space="0" w:color="auto"/>
            <w:right w:val="none" w:sz="0" w:space="0" w:color="auto"/>
          </w:divBdr>
        </w:div>
        <w:div w:id="672684506">
          <w:marLeft w:val="0"/>
          <w:marRight w:val="0"/>
          <w:marTop w:val="0"/>
          <w:marBottom w:val="0"/>
          <w:divBdr>
            <w:top w:val="none" w:sz="0" w:space="0" w:color="auto"/>
            <w:left w:val="none" w:sz="0" w:space="0" w:color="auto"/>
            <w:bottom w:val="none" w:sz="0" w:space="0" w:color="auto"/>
            <w:right w:val="none" w:sz="0" w:space="0" w:color="auto"/>
          </w:divBdr>
        </w:div>
        <w:div w:id="899094100">
          <w:marLeft w:val="0"/>
          <w:marRight w:val="0"/>
          <w:marTop w:val="0"/>
          <w:marBottom w:val="0"/>
          <w:divBdr>
            <w:top w:val="none" w:sz="0" w:space="0" w:color="auto"/>
            <w:left w:val="none" w:sz="0" w:space="0" w:color="auto"/>
            <w:bottom w:val="none" w:sz="0" w:space="0" w:color="auto"/>
            <w:right w:val="none" w:sz="0" w:space="0" w:color="auto"/>
          </w:divBdr>
        </w:div>
        <w:div w:id="1111775826">
          <w:marLeft w:val="0"/>
          <w:marRight w:val="0"/>
          <w:marTop w:val="0"/>
          <w:marBottom w:val="0"/>
          <w:divBdr>
            <w:top w:val="none" w:sz="0" w:space="0" w:color="auto"/>
            <w:left w:val="none" w:sz="0" w:space="0" w:color="auto"/>
            <w:bottom w:val="none" w:sz="0" w:space="0" w:color="auto"/>
            <w:right w:val="none" w:sz="0" w:space="0" w:color="auto"/>
          </w:divBdr>
        </w:div>
        <w:div w:id="1197889843">
          <w:marLeft w:val="0"/>
          <w:marRight w:val="0"/>
          <w:marTop w:val="0"/>
          <w:marBottom w:val="0"/>
          <w:divBdr>
            <w:top w:val="none" w:sz="0" w:space="0" w:color="auto"/>
            <w:left w:val="none" w:sz="0" w:space="0" w:color="auto"/>
            <w:bottom w:val="none" w:sz="0" w:space="0" w:color="auto"/>
            <w:right w:val="none" w:sz="0" w:space="0" w:color="auto"/>
          </w:divBdr>
        </w:div>
        <w:div w:id="1985162268">
          <w:marLeft w:val="0"/>
          <w:marRight w:val="0"/>
          <w:marTop w:val="0"/>
          <w:marBottom w:val="0"/>
          <w:divBdr>
            <w:top w:val="none" w:sz="0" w:space="0" w:color="auto"/>
            <w:left w:val="none" w:sz="0" w:space="0" w:color="auto"/>
            <w:bottom w:val="none" w:sz="0" w:space="0" w:color="auto"/>
            <w:right w:val="none" w:sz="0" w:space="0" w:color="auto"/>
          </w:divBdr>
        </w:div>
      </w:divsChild>
    </w:div>
    <w:div w:id="557479658">
      <w:bodyDiv w:val="1"/>
      <w:marLeft w:val="0"/>
      <w:marRight w:val="0"/>
      <w:marTop w:val="0"/>
      <w:marBottom w:val="0"/>
      <w:divBdr>
        <w:top w:val="none" w:sz="0" w:space="0" w:color="auto"/>
        <w:left w:val="none" w:sz="0" w:space="0" w:color="auto"/>
        <w:bottom w:val="none" w:sz="0" w:space="0" w:color="auto"/>
        <w:right w:val="none" w:sz="0" w:space="0" w:color="auto"/>
      </w:divBdr>
    </w:div>
    <w:div w:id="575015029">
      <w:bodyDiv w:val="1"/>
      <w:marLeft w:val="0"/>
      <w:marRight w:val="0"/>
      <w:marTop w:val="0"/>
      <w:marBottom w:val="0"/>
      <w:divBdr>
        <w:top w:val="none" w:sz="0" w:space="0" w:color="auto"/>
        <w:left w:val="none" w:sz="0" w:space="0" w:color="auto"/>
        <w:bottom w:val="none" w:sz="0" w:space="0" w:color="auto"/>
        <w:right w:val="none" w:sz="0" w:space="0" w:color="auto"/>
      </w:divBdr>
    </w:div>
    <w:div w:id="576327205">
      <w:bodyDiv w:val="1"/>
      <w:marLeft w:val="0"/>
      <w:marRight w:val="0"/>
      <w:marTop w:val="0"/>
      <w:marBottom w:val="0"/>
      <w:divBdr>
        <w:top w:val="none" w:sz="0" w:space="0" w:color="auto"/>
        <w:left w:val="none" w:sz="0" w:space="0" w:color="auto"/>
        <w:bottom w:val="none" w:sz="0" w:space="0" w:color="auto"/>
        <w:right w:val="none" w:sz="0" w:space="0" w:color="auto"/>
      </w:divBdr>
    </w:div>
    <w:div w:id="578294727">
      <w:bodyDiv w:val="1"/>
      <w:marLeft w:val="0"/>
      <w:marRight w:val="0"/>
      <w:marTop w:val="0"/>
      <w:marBottom w:val="0"/>
      <w:divBdr>
        <w:top w:val="none" w:sz="0" w:space="0" w:color="auto"/>
        <w:left w:val="none" w:sz="0" w:space="0" w:color="auto"/>
        <w:bottom w:val="none" w:sz="0" w:space="0" w:color="auto"/>
        <w:right w:val="none" w:sz="0" w:space="0" w:color="auto"/>
      </w:divBdr>
    </w:div>
    <w:div w:id="583222921">
      <w:bodyDiv w:val="1"/>
      <w:marLeft w:val="0"/>
      <w:marRight w:val="0"/>
      <w:marTop w:val="0"/>
      <w:marBottom w:val="0"/>
      <w:divBdr>
        <w:top w:val="none" w:sz="0" w:space="0" w:color="auto"/>
        <w:left w:val="none" w:sz="0" w:space="0" w:color="auto"/>
        <w:bottom w:val="none" w:sz="0" w:space="0" w:color="auto"/>
        <w:right w:val="none" w:sz="0" w:space="0" w:color="auto"/>
      </w:divBdr>
    </w:div>
    <w:div w:id="592250874">
      <w:bodyDiv w:val="1"/>
      <w:marLeft w:val="0"/>
      <w:marRight w:val="0"/>
      <w:marTop w:val="0"/>
      <w:marBottom w:val="0"/>
      <w:divBdr>
        <w:top w:val="none" w:sz="0" w:space="0" w:color="auto"/>
        <w:left w:val="none" w:sz="0" w:space="0" w:color="auto"/>
        <w:bottom w:val="none" w:sz="0" w:space="0" w:color="auto"/>
        <w:right w:val="none" w:sz="0" w:space="0" w:color="auto"/>
      </w:divBdr>
    </w:div>
    <w:div w:id="599030877">
      <w:bodyDiv w:val="1"/>
      <w:marLeft w:val="0"/>
      <w:marRight w:val="0"/>
      <w:marTop w:val="0"/>
      <w:marBottom w:val="0"/>
      <w:divBdr>
        <w:top w:val="none" w:sz="0" w:space="0" w:color="auto"/>
        <w:left w:val="none" w:sz="0" w:space="0" w:color="auto"/>
        <w:bottom w:val="none" w:sz="0" w:space="0" w:color="auto"/>
        <w:right w:val="none" w:sz="0" w:space="0" w:color="auto"/>
      </w:divBdr>
    </w:div>
    <w:div w:id="603535919">
      <w:bodyDiv w:val="1"/>
      <w:marLeft w:val="0"/>
      <w:marRight w:val="0"/>
      <w:marTop w:val="0"/>
      <w:marBottom w:val="0"/>
      <w:divBdr>
        <w:top w:val="none" w:sz="0" w:space="0" w:color="auto"/>
        <w:left w:val="none" w:sz="0" w:space="0" w:color="auto"/>
        <w:bottom w:val="none" w:sz="0" w:space="0" w:color="auto"/>
        <w:right w:val="none" w:sz="0" w:space="0" w:color="auto"/>
      </w:divBdr>
    </w:div>
    <w:div w:id="610430429">
      <w:bodyDiv w:val="1"/>
      <w:marLeft w:val="0"/>
      <w:marRight w:val="0"/>
      <w:marTop w:val="0"/>
      <w:marBottom w:val="0"/>
      <w:divBdr>
        <w:top w:val="none" w:sz="0" w:space="0" w:color="auto"/>
        <w:left w:val="none" w:sz="0" w:space="0" w:color="auto"/>
        <w:bottom w:val="none" w:sz="0" w:space="0" w:color="auto"/>
        <w:right w:val="none" w:sz="0" w:space="0" w:color="auto"/>
      </w:divBdr>
      <w:divsChild>
        <w:div w:id="1978799480">
          <w:marLeft w:val="0"/>
          <w:marRight w:val="0"/>
          <w:marTop w:val="240"/>
          <w:marBottom w:val="0"/>
          <w:divBdr>
            <w:top w:val="none" w:sz="0" w:space="0" w:color="auto"/>
            <w:left w:val="none" w:sz="0" w:space="0" w:color="auto"/>
            <w:bottom w:val="none" w:sz="0" w:space="0" w:color="auto"/>
            <w:right w:val="none" w:sz="0" w:space="0" w:color="auto"/>
          </w:divBdr>
          <w:divsChild>
            <w:div w:id="11244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7129629">
      <w:bodyDiv w:val="1"/>
      <w:marLeft w:val="0"/>
      <w:marRight w:val="0"/>
      <w:marTop w:val="0"/>
      <w:marBottom w:val="0"/>
      <w:divBdr>
        <w:top w:val="none" w:sz="0" w:space="0" w:color="auto"/>
        <w:left w:val="none" w:sz="0" w:space="0" w:color="auto"/>
        <w:bottom w:val="none" w:sz="0" w:space="0" w:color="auto"/>
        <w:right w:val="none" w:sz="0" w:space="0" w:color="auto"/>
      </w:divBdr>
    </w:div>
    <w:div w:id="632056272">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75888713">
      <w:bodyDiv w:val="1"/>
      <w:marLeft w:val="0"/>
      <w:marRight w:val="0"/>
      <w:marTop w:val="0"/>
      <w:marBottom w:val="0"/>
      <w:divBdr>
        <w:top w:val="none" w:sz="0" w:space="0" w:color="auto"/>
        <w:left w:val="none" w:sz="0" w:space="0" w:color="auto"/>
        <w:bottom w:val="none" w:sz="0" w:space="0" w:color="auto"/>
        <w:right w:val="none" w:sz="0" w:space="0" w:color="auto"/>
      </w:divBdr>
    </w:div>
    <w:div w:id="686711323">
      <w:bodyDiv w:val="1"/>
      <w:marLeft w:val="0"/>
      <w:marRight w:val="0"/>
      <w:marTop w:val="0"/>
      <w:marBottom w:val="0"/>
      <w:divBdr>
        <w:top w:val="none" w:sz="0" w:space="0" w:color="auto"/>
        <w:left w:val="none" w:sz="0" w:space="0" w:color="auto"/>
        <w:bottom w:val="none" w:sz="0" w:space="0" w:color="auto"/>
        <w:right w:val="none" w:sz="0" w:space="0" w:color="auto"/>
      </w:divBdr>
    </w:div>
    <w:div w:id="694963953">
      <w:bodyDiv w:val="1"/>
      <w:marLeft w:val="0"/>
      <w:marRight w:val="0"/>
      <w:marTop w:val="0"/>
      <w:marBottom w:val="0"/>
      <w:divBdr>
        <w:top w:val="none" w:sz="0" w:space="0" w:color="auto"/>
        <w:left w:val="none" w:sz="0" w:space="0" w:color="auto"/>
        <w:bottom w:val="none" w:sz="0" w:space="0" w:color="auto"/>
        <w:right w:val="none" w:sz="0" w:space="0" w:color="auto"/>
      </w:divBdr>
    </w:div>
    <w:div w:id="697242664">
      <w:bodyDiv w:val="1"/>
      <w:marLeft w:val="0"/>
      <w:marRight w:val="0"/>
      <w:marTop w:val="0"/>
      <w:marBottom w:val="0"/>
      <w:divBdr>
        <w:top w:val="none" w:sz="0" w:space="0" w:color="auto"/>
        <w:left w:val="none" w:sz="0" w:space="0" w:color="auto"/>
        <w:bottom w:val="none" w:sz="0" w:space="0" w:color="auto"/>
        <w:right w:val="none" w:sz="0" w:space="0" w:color="auto"/>
      </w:divBdr>
    </w:div>
    <w:div w:id="700782039">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5197777">
      <w:bodyDiv w:val="1"/>
      <w:marLeft w:val="0"/>
      <w:marRight w:val="0"/>
      <w:marTop w:val="0"/>
      <w:marBottom w:val="0"/>
      <w:divBdr>
        <w:top w:val="none" w:sz="0" w:space="0" w:color="auto"/>
        <w:left w:val="none" w:sz="0" w:space="0" w:color="auto"/>
        <w:bottom w:val="none" w:sz="0" w:space="0" w:color="auto"/>
        <w:right w:val="none" w:sz="0" w:space="0" w:color="auto"/>
      </w:divBdr>
    </w:div>
    <w:div w:id="720447115">
      <w:bodyDiv w:val="1"/>
      <w:marLeft w:val="0"/>
      <w:marRight w:val="0"/>
      <w:marTop w:val="0"/>
      <w:marBottom w:val="0"/>
      <w:divBdr>
        <w:top w:val="none" w:sz="0" w:space="0" w:color="auto"/>
        <w:left w:val="none" w:sz="0" w:space="0" w:color="auto"/>
        <w:bottom w:val="none" w:sz="0" w:space="0" w:color="auto"/>
        <w:right w:val="none" w:sz="0" w:space="0" w:color="auto"/>
      </w:divBdr>
    </w:div>
    <w:div w:id="721751441">
      <w:bodyDiv w:val="1"/>
      <w:marLeft w:val="0"/>
      <w:marRight w:val="0"/>
      <w:marTop w:val="0"/>
      <w:marBottom w:val="0"/>
      <w:divBdr>
        <w:top w:val="none" w:sz="0" w:space="0" w:color="auto"/>
        <w:left w:val="none" w:sz="0" w:space="0" w:color="auto"/>
        <w:bottom w:val="none" w:sz="0" w:space="0" w:color="auto"/>
        <w:right w:val="none" w:sz="0" w:space="0" w:color="auto"/>
      </w:divBdr>
      <w:divsChild>
        <w:div w:id="986742166">
          <w:marLeft w:val="0"/>
          <w:marRight w:val="0"/>
          <w:marTop w:val="0"/>
          <w:marBottom w:val="0"/>
          <w:divBdr>
            <w:top w:val="none" w:sz="0" w:space="0" w:color="auto"/>
            <w:left w:val="none" w:sz="0" w:space="0" w:color="auto"/>
            <w:bottom w:val="none" w:sz="0" w:space="0" w:color="auto"/>
            <w:right w:val="none" w:sz="0" w:space="0" w:color="auto"/>
          </w:divBdr>
          <w:divsChild>
            <w:div w:id="55863241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35737019">
      <w:bodyDiv w:val="1"/>
      <w:marLeft w:val="0"/>
      <w:marRight w:val="0"/>
      <w:marTop w:val="0"/>
      <w:marBottom w:val="0"/>
      <w:divBdr>
        <w:top w:val="none" w:sz="0" w:space="0" w:color="auto"/>
        <w:left w:val="none" w:sz="0" w:space="0" w:color="auto"/>
        <w:bottom w:val="none" w:sz="0" w:space="0" w:color="auto"/>
        <w:right w:val="none" w:sz="0" w:space="0" w:color="auto"/>
      </w:divBdr>
    </w:div>
    <w:div w:id="742683196">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6267409">
      <w:bodyDiv w:val="1"/>
      <w:marLeft w:val="0"/>
      <w:marRight w:val="0"/>
      <w:marTop w:val="0"/>
      <w:marBottom w:val="0"/>
      <w:divBdr>
        <w:top w:val="none" w:sz="0" w:space="0" w:color="auto"/>
        <w:left w:val="none" w:sz="0" w:space="0" w:color="auto"/>
        <w:bottom w:val="none" w:sz="0" w:space="0" w:color="auto"/>
        <w:right w:val="none" w:sz="0" w:space="0" w:color="auto"/>
      </w:divBdr>
    </w:div>
    <w:div w:id="746419652">
      <w:bodyDiv w:val="1"/>
      <w:marLeft w:val="0"/>
      <w:marRight w:val="0"/>
      <w:marTop w:val="0"/>
      <w:marBottom w:val="0"/>
      <w:divBdr>
        <w:top w:val="none" w:sz="0" w:space="0" w:color="auto"/>
        <w:left w:val="none" w:sz="0" w:space="0" w:color="auto"/>
        <w:bottom w:val="none" w:sz="0" w:space="0" w:color="auto"/>
        <w:right w:val="none" w:sz="0" w:space="0" w:color="auto"/>
      </w:divBdr>
      <w:divsChild>
        <w:div w:id="1047413509">
          <w:marLeft w:val="0"/>
          <w:marRight w:val="0"/>
          <w:marTop w:val="0"/>
          <w:marBottom w:val="0"/>
          <w:divBdr>
            <w:top w:val="none" w:sz="0" w:space="0" w:color="auto"/>
            <w:left w:val="none" w:sz="0" w:space="0" w:color="auto"/>
            <w:bottom w:val="none" w:sz="0" w:space="0" w:color="auto"/>
            <w:right w:val="none" w:sz="0" w:space="0" w:color="auto"/>
          </w:divBdr>
        </w:div>
        <w:div w:id="1743478416">
          <w:marLeft w:val="0"/>
          <w:marRight w:val="0"/>
          <w:marTop w:val="0"/>
          <w:marBottom w:val="0"/>
          <w:divBdr>
            <w:top w:val="none" w:sz="0" w:space="0" w:color="auto"/>
            <w:left w:val="none" w:sz="0" w:space="0" w:color="auto"/>
            <w:bottom w:val="none" w:sz="0" w:space="0" w:color="auto"/>
            <w:right w:val="none" w:sz="0" w:space="0" w:color="auto"/>
          </w:divBdr>
        </w:div>
        <w:div w:id="1786466685">
          <w:marLeft w:val="0"/>
          <w:marRight w:val="0"/>
          <w:marTop w:val="0"/>
          <w:marBottom w:val="0"/>
          <w:divBdr>
            <w:top w:val="none" w:sz="0" w:space="0" w:color="auto"/>
            <w:left w:val="none" w:sz="0" w:space="0" w:color="auto"/>
            <w:bottom w:val="none" w:sz="0" w:space="0" w:color="auto"/>
            <w:right w:val="none" w:sz="0" w:space="0" w:color="auto"/>
          </w:divBdr>
        </w:div>
      </w:divsChild>
    </w:div>
    <w:div w:id="757486608">
      <w:bodyDiv w:val="1"/>
      <w:marLeft w:val="0"/>
      <w:marRight w:val="0"/>
      <w:marTop w:val="0"/>
      <w:marBottom w:val="0"/>
      <w:divBdr>
        <w:top w:val="none" w:sz="0" w:space="0" w:color="auto"/>
        <w:left w:val="none" w:sz="0" w:space="0" w:color="auto"/>
        <w:bottom w:val="none" w:sz="0" w:space="0" w:color="auto"/>
        <w:right w:val="none" w:sz="0" w:space="0" w:color="auto"/>
      </w:divBdr>
      <w:divsChild>
        <w:div w:id="481434416">
          <w:marLeft w:val="0"/>
          <w:marRight w:val="0"/>
          <w:marTop w:val="0"/>
          <w:marBottom w:val="0"/>
          <w:divBdr>
            <w:top w:val="none" w:sz="0" w:space="0" w:color="auto"/>
            <w:left w:val="none" w:sz="0" w:space="0" w:color="auto"/>
            <w:bottom w:val="none" w:sz="0" w:space="0" w:color="auto"/>
            <w:right w:val="none" w:sz="0" w:space="0" w:color="auto"/>
          </w:divBdr>
        </w:div>
        <w:div w:id="517889729">
          <w:marLeft w:val="0"/>
          <w:marRight w:val="0"/>
          <w:marTop w:val="0"/>
          <w:marBottom w:val="0"/>
          <w:divBdr>
            <w:top w:val="none" w:sz="0" w:space="0" w:color="auto"/>
            <w:left w:val="none" w:sz="0" w:space="0" w:color="auto"/>
            <w:bottom w:val="none" w:sz="0" w:space="0" w:color="auto"/>
            <w:right w:val="none" w:sz="0" w:space="0" w:color="auto"/>
          </w:divBdr>
        </w:div>
      </w:divsChild>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4303606">
      <w:bodyDiv w:val="1"/>
      <w:marLeft w:val="0"/>
      <w:marRight w:val="0"/>
      <w:marTop w:val="0"/>
      <w:marBottom w:val="0"/>
      <w:divBdr>
        <w:top w:val="none" w:sz="0" w:space="0" w:color="auto"/>
        <w:left w:val="none" w:sz="0" w:space="0" w:color="auto"/>
        <w:bottom w:val="none" w:sz="0" w:space="0" w:color="auto"/>
        <w:right w:val="none" w:sz="0" w:space="0" w:color="auto"/>
      </w:divBdr>
    </w:div>
    <w:div w:id="774594064">
      <w:bodyDiv w:val="1"/>
      <w:marLeft w:val="0"/>
      <w:marRight w:val="0"/>
      <w:marTop w:val="0"/>
      <w:marBottom w:val="0"/>
      <w:divBdr>
        <w:top w:val="none" w:sz="0" w:space="0" w:color="auto"/>
        <w:left w:val="none" w:sz="0" w:space="0" w:color="auto"/>
        <w:bottom w:val="none" w:sz="0" w:space="0" w:color="auto"/>
        <w:right w:val="none" w:sz="0" w:space="0" w:color="auto"/>
      </w:divBdr>
    </w:div>
    <w:div w:id="776800986">
      <w:bodyDiv w:val="1"/>
      <w:marLeft w:val="0"/>
      <w:marRight w:val="0"/>
      <w:marTop w:val="0"/>
      <w:marBottom w:val="0"/>
      <w:divBdr>
        <w:top w:val="none" w:sz="0" w:space="0" w:color="auto"/>
        <w:left w:val="none" w:sz="0" w:space="0" w:color="auto"/>
        <w:bottom w:val="none" w:sz="0" w:space="0" w:color="auto"/>
        <w:right w:val="none" w:sz="0" w:space="0" w:color="auto"/>
      </w:divBdr>
    </w:div>
    <w:div w:id="784272031">
      <w:bodyDiv w:val="1"/>
      <w:marLeft w:val="0"/>
      <w:marRight w:val="0"/>
      <w:marTop w:val="0"/>
      <w:marBottom w:val="0"/>
      <w:divBdr>
        <w:top w:val="none" w:sz="0" w:space="0" w:color="auto"/>
        <w:left w:val="none" w:sz="0" w:space="0" w:color="auto"/>
        <w:bottom w:val="none" w:sz="0" w:space="0" w:color="auto"/>
        <w:right w:val="none" w:sz="0" w:space="0" w:color="auto"/>
      </w:divBdr>
    </w:div>
    <w:div w:id="789590627">
      <w:bodyDiv w:val="1"/>
      <w:marLeft w:val="0"/>
      <w:marRight w:val="0"/>
      <w:marTop w:val="0"/>
      <w:marBottom w:val="0"/>
      <w:divBdr>
        <w:top w:val="none" w:sz="0" w:space="0" w:color="auto"/>
        <w:left w:val="none" w:sz="0" w:space="0" w:color="auto"/>
        <w:bottom w:val="none" w:sz="0" w:space="0" w:color="auto"/>
        <w:right w:val="none" w:sz="0" w:space="0" w:color="auto"/>
      </w:divBdr>
      <w:divsChild>
        <w:div w:id="382482085">
          <w:marLeft w:val="0"/>
          <w:marRight w:val="0"/>
          <w:marTop w:val="0"/>
          <w:marBottom w:val="0"/>
          <w:divBdr>
            <w:top w:val="none" w:sz="0" w:space="0" w:color="auto"/>
            <w:left w:val="none" w:sz="0" w:space="0" w:color="auto"/>
            <w:bottom w:val="none" w:sz="0" w:space="0" w:color="auto"/>
            <w:right w:val="none" w:sz="0" w:space="0" w:color="auto"/>
          </w:divBdr>
        </w:div>
        <w:div w:id="1961109324">
          <w:marLeft w:val="0"/>
          <w:marRight w:val="0"/>
          <w:marTop w:val="0"/>
          <w:marBottom w:val="0"/>
          <w:divBdr>
            <w:top w:val="none" w:sz="0" w:space="0" w:color="auto"/>
            <w:left w:val="none" w:sz="0" w:space="0" w:color="auto"/>
            <w:bottom w:val="none" w:sz="0" w:space="0" w:color="auto"/>
            <w:right w:val="none" w:sz="0" w:space="0" w:color="auto"/>
          </w:divBdr>
        </w:div>
      </w:divsChild>
    </w:div>
    <w:div w:id="793599865">
      <w:bodyDiv w:val="1"/>
      <w:marLeft w:val="0"/>
      <w:marRight w:val="0"/>
      <w:marTop w:val="0"/>
      <w:marBottom w:val="0"/>
      <w:divBdr>
        <w:top w:val="none" w:sz="0" w:space="0" w:color="auto"/>
        <w:left w:val="none" w:sz="0" w:space="0" w:color="auto"/>
        <w:bottom w:val="none" w:sz="0" w:space="0" w:color="auto"/>
        <w:right w:val="none" w:sz="0" w:space="0" w:color="auto"/>
      </w:divBdr>
    </w:div>
    <w:div w:id="799567328">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2020136">
      <w:bodyDiv w:val="1"/>
      <w:marLeft w:val="0"/>
      <w:marRight w:val="0"/>
      <w:marTop w:val="0"/>
      <w:marBottom w:val="0"/>
      <w:divBdr>
        <w:top w:val="none" w:sz="0" w:space="0" w:color="auto"/>
        <w:left w:val="none" w:sz="0" w:space="0" w:color="auto"/>
        <w:bottom w:val="none" w:sz="0" w:space="0" w:color="auto"/>
        <w:right w:val="none" w:sz="0" w:space="0" w:color="auto"/>
      </w:divBdr>
    </w:div>
    <w:div w:id="815030962">
      <w:bodyDiv w:val="1"/>
      <w:marLeft w:val="0"/>
      <w:marRight w:val="0"/>
      <w:marTop w:val="0"/>
      <w:marBottom w:val="0"/>
      <w:divBdr>
        <w:top w:val="none" w:sz="0" w:space="0" w:color="auto"/>
        <w:left w:val="none" w:sz="0" w:space="0" w:color="auto"/>
        <w:bottom w:val="none" w:sz="0" w:space="0" w:color="auto"/>
        <w:right w:val="none" w:sz="0" w:space="0" w:color="auto"/>
      </w:divBdr>
    </w:div>
    <w:div w:id="819418638">
      <w:bodyDiv w:val="1"/>
      <w:marLeft w:val="0"/>
      <w:marRight w:val="0"/>
      <w:marTop w:val="0"/>
      <w:marBottom w:val="0"/>
      <w:divBdr>
        <w:top w:val="none" w:sz="0" w:space="0" w:color="auto"/>
        <w:left w:val="none" w:sz="0" w:space="0" w:color="auto"/>
        <w:bottom w:val="none" w:sz="0" w:space="0" w:color="auto"/>
        <w:right w:val="none" w:sz="0" w:space="0" w:color="auto"/>
      </w:divBdr>
    </w:div>
    <w:div w:id="857475105">
      <w:bodyDiv w:val="1"/>
      <w:marLeft w:val="0"/>
      <w:marRight w:val="0"/>
      <w:marTop w:val="0"/>
      <w:marBottom w:val="0"/>
      <w:divBdr>
        <w:top w:val="none" w:sz="0" w:space="0" w:color="auto"/>
        <w:left w:val="none" w:sz="0" w:space="0" w:color="auto"/>
        <w:bottom w:val="none" w:sz="0" w:space="0" w:color="auto"/>
        <w:right w:val="none" w:sz="0" w:space="0" w:color="auto"/>
      </w:divBdr>
    </w:div>
    <w:div w:id="857694023">
      <w:bodyDiv w:val="1"/>
      <w:marLeft w:val="0"/>
      <w:marRight w:val="0"/>
      <w:marTop w:val="0"/>
      <w:marBottom w:val="0"/>
      <w:divBdr>
        <w:top w:val="none" w:sz="0" w:space="0" w:color="auto"/>
        <w:left w:val="none" w:sz="0" w:space="0" w:color="auto"/>
        <w:bottom w:val="none" w:sz="0" w:space="0" w:color="auto"/>
        <w:right w:val="none" w:sz="0" w:space="0" w:color="auto"/>
      </w:divBdr>
    </w:div>
    <w:div w:id="866719787">
      <w:bodyDiv w:val="1"/>
      <w:marLeft w:val="0"/>
      <w:marRight w:val="0"/>
      <w:marTop w:val="0"/>
      <w:marBottom w:val="0"/>
      <w:divBdr>
        <w:top w:val="none" w:sz="0" w:space="0" w:color="auto"/>
        <w:left w:val="none" w:sz="0" w:space="0" w:color="auto"/>
        <w:bottom w:val="none" w:sz="0" w:space="0" w:color="auto"/>
        <w:right w:val="none" w:sz="0" w:space="0" w:color="auto"/>
      </w:divBdr>
    </w:div>
    <w:div w:id="867791929">
      <w:bodyDiv w:val="1"/>
      <w:marLeft w:val="0"/>
      <w:marRight w:val="0"/>
      <w:marTop w:val="0"/>
      <w:marBottom w:val="0"/>
      <w:divBdr>
        <w:top w:val="none" w:sz="0" w:space="0" w:color="auto"/>
        <w:left w:val="none" w:sz="0" w:space="0" w:color="auto"/>
        <w:bottom w:val="none" w:sz="0" w:space="0" w:color="auto"/>
        <w:right w:val="none" w:sz="0" w:space="0" w:color="auto"/>
      </w:divBdr>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9948042">
      <w:bodyDiv w:val="1"/>
      <w:marLeft w:val="0"/>
      <w:marRight w:val="0"/>
      <w:marTop w:val="0"/>
      <w:marBottom w:val="0"/>
      <w:divBdr>
        <w:top w:val="none" w:sz="0" w:space="0" w:color="auto"/>
        <w:left w:val="none" w:sz="0" w:space="0" w:color="auto"/>
        <w:bottom w:val="none" w:sz="0" w:space="0" w:color="auto"/>
        <w:right w:val="none" w:sz="0" w:space="0" w:color="auto"/>
      </w:divBdr>
    </w:div>
    <w:div w:id="903880688">
      <w:bodyDiv w:val="1"/>
      <w:marLeft w:val="0"/>
      <w:marRight w:val="0"/>
      <w:marTop w:val="0"/>
      <w:marBottom w:val="0"/>
      <w:divBdr>
        <w:top w:val="none" w:sz="0" w:space="0" w:color="auto"/>
        <w:left w:val="none" w:sz="0" w:space="0" w:color="auto"/>
        <w:bottom w:val="none" w:sz="0" w:space="0" w:color="auto"/>
        <w:right w:val="none" w:sz="0" w:space="0" w:color="auto"/>
      </w:divBdr>
    </w:div>
    <w:div w:id="912546712">
      <w:bodyDiv w:val="1"/>
      <w:marLeft w:val="0"/>
      <w:marRight w:val="0"/>
      <w:marTop w:val="0"/>
      <w:marBottom w:val="0"/>
      <w:divBdr>
        <w:top w:val="none" w:sz="0" w:space="0" w:color="auto"/>
        <w:left w:val="none" w:sz="0" w:space="0" w:color="auto"/>
        <w:bottom w:val="none" w:sz="0" w:space="0" w:color="auto"/>
        <w:right w:val="none" w:sz="0" w:space="0" w:color="auto"/>
      </w:divBdr>
    </w:div>
    <w:div w:id="914778157">
      <w:bodyDiv w:val="1"/>
      <w:marLeft w:val="0"/>
      <w:marRight w:val="0"/>
      <w:marTop w:val="0"/>
      <w:marBottom w:val="0"/>
      <w:divBdr>
        <w:top w:val="none" w:sz="0" w:space="0" w:color="auto"/>
        <w:left w:val="none" w:sz="0" w:space="0" w:color="auto"/>
        <w:bottom w:val="none" w:sz="0" w:space="0" w:color="auto"/>
        <w:right w:val="none" w:sz="0" w:space="0" w:color="auto"/>
      </w:divBdr>
    </w:div>
    <w:div w:id="926040488">
      <w:bodyDiv w:val="1"/>
      <w:marLeft w:val="0"/>
      <w:marRight w:val="0"/>
      <w:marTop w:val="0"/>
      <w:marBottom w:val="0"/>
      <w:divBdr>
        <w:top w:val="none" w:sz="0" w:space="0" w:color="auto"/>
        <w:left w:val="none" w:sz="0" w:space="0" w:color="auto"/>
        <w:bottom w:val="none" w:sz="0" w:space="0" w:color="auto"/>
        <w:right w:val="none" w:sz="0" w:space="0" w:color="auto"/>
      </w:divBdr>
    </w:div>
    <w:div w:id="946280390">
      <w:bodyDiv w:val="1"/>
      <w:marLeft w:val="0"/>
      <w:marRight w:val="0"/>
      <w:marTop w:val="0"/>
      <w:marBottom w:val="0"/>
      <w:divBdr>
        <w:top w:val="none" w:sz="0" w:space="0" w:color="auto"/>
        <w:left w:val="none" w:sz="0" w:space="0" w:color="auto"/>
        <w:bottom w:val="none" w:sz="0" w:space="0" w:color="auto"/>
        <w:right w:val="none" w:sz="0" w:space="0" w:color="auto"/>
      </w:divBdr>
    </w:div>
    <w:div w:id="954754188">
      <w:bodyDiv w:val="1"/>
      <w:marLeft w:val="0"/>
      <w:marRight w:val="0"/>
      <w:marTop w:val="0"/>
      <w:marBottom w:val="0"/>
      <w:divBdr>
        <w:top w:val="none" w:sz="0" w:space="0" w:color="auto"/>
        <w:left w:val="none" w:sz="0" w:space="0" w:color="auto"/>
        <w:bottom w:val="none" w:sz="0" w:space="0" w:color="auto"/>
        <w:right w:val="none" w:sz="0" w:space="0" w:color="auto"/>
      </w:divBdr>
    </w:div>
    <w:div w:id="960264887">
      <w:bodyDiv w:val="1"/>
      <w:marLeft w:val="0"/>
      <w:marRight w:val="0"/>
      <w:marTop w:val="0"/>
      <w:marBottom w:val="0"/>
      <w:divBdr>
        <w:top w:val="none" w:sz="0" w:space="0" w:color="auto"/>
        <w:left w:val="none" w:sz="0" w:space="0" w:color="auto"/>
        <w:bottom w:val="none" w:sz="0" w:space="0" w:color="auto"/>
        <w:right w:val="none" w:sz="0" w:space="0" w:color="auto"/>
      </w:divBdr>
    </w:div>
    <w:div w:id="962615244">
      <w:bodyDiv w:val="1"/>
      <w:marLeft w:val="0"/>
      <w:marRight w:val="0"/>
      <w:marTop w:val="0"/>
      <w:marBottom w:val="0"/>
      <w:divBdr>
        <w:top w:val="none" w:sz="0" w:space="0" w:color="auto"/>
        <w:left w:val="none" w:sz="0" w:space="0" w:color="auto"/>
        <w:bottom w:val="none" w:sz="0" w:space="0" w:color="auto"/>
        <w:right w:val="none" w:sz="0" w:space="0" w:color="auto"/>
      </w:divBdr>
    </w:div>
    <w:div w:id="981082117">
      <w:bodyDiv w:val="1"/>
      <w:marLeft w:val="0"/>
      <w:marRight w:val="0"/>
      <w:marTop w:val="0"/>
      <w:marBottom w:val="0"/>
      <w:divBdr>
        <w:top w:val="none" w:sz="0" w:space="0" w:color="auto"/>
        <w:left w:val="none" w:sz="0" w:space="0" w:color="auto"/>
        <w:bottom w:val="none" w:sz="0" w:space="0" w:color="auto"/>
        <w:right w:val="none" w:sz="0" w:space="0" w:color="auto"/>
      </w:divBdr>
    </w:div>
    <w:div w:id="996109196">
      <w:bodyDiv w:val="1"/>
      <w:marLeft w:val="0"/>
      <w:marRight w:val="0"/>
      <w:marTop w:val="0"/>
      <w:marBottom w:val="0"/>
      <w:divBdr>
        <w:top w:val="none" w:sz="0" w:space="0" w:color="auto"/>
        <w:left w:val="none" w:sz="0" w:space="0" w:color="auto"/>
        <w:bottom w:val="none" w:sz="0" w:space="0" w:color="auto"/>
        <w:right w:val="none" w:sz="0" w:space="0" w:color="auto"/>
      </w:divBdr>
    </w:div>
    <w:div w:id="1019312207">
      <w:bodyDiv w:val="1"/>
      <w:marLeft w:val="0"/>
      <w:marRight w:val="0"/>
      <w:marTop w:val="0"/>
      <w:marBottom w:val="0"/>
      <w:divBdr>
        <w:top w:val="none" w:sz="0" w:space="0" w:color="auto"/>
        <w:left w:val="none" w:sz="0" w:space="0" w:color="auto"/>
        <w:bottom w:val="none" w:sz="0" w:space="0" w:color="auto"/>
        <w:right w:val="none" w:sz="0" w:space="0" w:color="auto"/>
      </w:divBdr>
    </w:div>
    <w:div w:id="1030229738">
      <w:bodyDiv w:val="1"/>
      <w:marLeft w:val="0"/>
      <w:marRight w:val="0"/>
      <w:marTop w:val="0"/>
      <w:marBottom w:val="0"/>
      <w:divBdr>
        <w:top w:val="none" w:sz="0" w:space="0" w:color="auto"/>
        <w:left w:val="none" w:sz="0" w:space="0" w:color="auto"/>
        <w:bottom w:val="none" w:sz="0" w:space="0" w:color="auto"/>
        <w:right w:val="none" w:sz="0" w:space="0" w:color="auto"/>
      </w:divBdr>
    </w:div>
    <w:div w:id="1034158616">
      <w:bodyDiv w:val="1"/>
      <w:marLeft w:val="0"/>
      <w:marRight w:val="0"/>
      <w:marTop w:val="0"/>
      <w:marBottom w:val="0"/>
      <w:divBdr>
        <w:top w:val="none" w:sz="0" w:space="0" w:color="auto"/>
        <w:left w:val="none" w:sz="0" w:space="0" w:color="auto"/>
        <w:bottom w:val="none" w:sz="0" w:space="0" w:color="auto"/>
        <w:right w:val="none" w:sz="0" w:space="0" w:color="auto"/>
      </w:divBdr>
    </w:div>
    <w:div w:id="1049307688">
      <w:bodyDiv w:val="1"/>
      <w:marLeft w:val="0"/>
      <w:marRight w:val="0"/>
      <w:marTop w:val="0"/>
      <w:marBottom w:val="0"/>
      <w:divBdr>
        <w:top w:val="none" w:sz="0" w:space="0" w:color="auto"/>
        <w:left w:val="none" w:sz="0" w:space="0" w:color="auto"/>
        <w:bottom w:val="none" w:sz="0" w:space="0" w:color="auto"/>
        <w:right w:val="none" w:sz="0" w:space="0" w:color="auto"/>
      </w:divBdr>
    </w:div>
    <w:div w:id="1055810689">
      <w:bodyDiv w:val="1"/>
      <w:marLeft w:val="0"/>
      <w:marRight w:val="0"/>
      <w:marTop w:val="0"/>
      <w:marBottom w:val="0"/>
      <w:divBdr>
        <w:top w:val="none" w:sz="0" w:space="0" w:color="auto"/>
        <w:left w:val="none" w:sz="0" w:space="0" w:color="auto"/>
        <w:bottom w:val="none" w:sz="0" w:space="0" w:color="auto"/>
        <w:right w:val="none" w:sz="0" w:space="0" w:color="auto"/>
      </w:divBdr>
    </w:div>
    <w:div w:id="106996296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91703380">
      <w:bodyDiv w:val="1"/>
      <w:marLeft w:val="0"/>
      <w:marRight w:val="0"/>
      <w:marTop w:val="0"/>
      <w:marBottom w:val="0"/>
      <w:divBdr>
        <w:top w:val="none" w:sz="0" w:space="0" w:color="auto"/>
        <w:left w:val="none" w:sz="0" w:space="0" w:color="auto"/>
        <w:bottom w:val="none" w:sz="0" w:space="0" w:color="auto"/>
        <w:right w:val="none" w:sz="0" w:space="0" w:color="auto"/>
      </w:divBdr>
      <w:divsChild>
        <w:div w:id="128017466">
          <w:marLeft w:val="0"/>
          <w:marRight w:val="0"/>
          <w:marTop w:val="0"/>
          <w:marBottom w:val="0"/>
          <w:divBdr>
            <w:top w:val="none" w:sz="0" w:space="0" w:color="auto"/>
            <w:left w:val="none" w:sz="0" w:space="0" w:color="auto"/>
            <w:bottom w:val="none" w:sz="0" w:space="0" w:color="auto"/>
            <w:right w:val="none" w:sz="0" w:space="0" w:color="auto"/>
          </w:divBdr>
        </w:div>
        <w:div w:id="322201097">
          <w:marLeft w:val="0"/>
          <w:marRight w:val="0"/>
          <w:marTop w:val="0"/>
          <w:marBottom w:val="0"/>
          <w:divBdr>
            <w:top w:val="none" w:sz="0" w:space="0" w:color="auto"/>
            <w:left w:val="none" w:sz="0" w:space="0" w:color="auto"/>
            <w:bottom w:val="none" w:sz="0" w:space="0" w:color="auto"/>
            <w:right w:val="none" w:sz="0" w:space="0" w:color="auto"/>
          </w:divBdr>
        </w:div>
        <w:div w:id="499153776">
          <w:marLeft w:val="0"/>
          <w:marRight w:val="0"/>
          <w:marTop w:val="0"/>
          <w:marBottom w:val="0"/>
          <w:divBdr>
            <w:top w:val="none" w:sz="0" w:space="0" w:color="auto"/>
            <w:left w:val="none" w:sz="0" w:space="0" w:color="auto"/>
            <w:bottom w:val="none" w:sz="0" w:space="0" w:color="auto"/>
            <w:right w:val="none" w:sz="0" w:space="0" w:color="auto"/>
          </w:divBdr>
        </w:div>
        <w:div w:id="712575942">
          <w:marLeft w:val="0"/>
          <w:marRight w:val="0"/>
          <w:marTop w:val="0"/>
          <w:marBottom w:val="0"/>
          <w:divBdr>
            <w:top w:val="none" w:sz="0" w:space="0" w:color="auto"/>
            <w:left w:val="none" w:sz="0" w:space="0" w:color="auto"/>
            <w:bottom w:val="none" w:sz="0" w:space="0" w:color="auto"/>
            <w:right w:val="none" w:sz="0" w:space="0" w:color="auto"/>
          </w:divBdr>
        </w:div>
        <w:div w:id="723799777">
          <w:marLeft w:val="0"/>
          <w:marRight w:val="0"/>
          <w:marTop w:val="0"/>
          <w:marBottom w:val="0"/>
          <w:divBdr>
            <w:top w:val="none" w:sz="0" w:space="0" w:color="auto"/>
            <w:left w:val="none" w:sz="0" w:space="0" w:color="auto"/>
            <w:bottom w:val="none" w:sz="0" w:space="0" w:color="auto"/>
            <w:right w:val="none" w:sz="0" w:space="0" w:color="auto"/>
          </w:divBdr>
        </w:div>
        <w:div w:id="756709189">
          <w:marLeft w:val="0"/>
          <w:marRight w:val="0"/>
          <w:marTop w:val="0"/>
          <w:marBottom w:val="0"/>
          <w:divBdr>
            <w:top w:val="none" w:sz="0" w:space="0" w:color="auto"/>
            <w:left w:val="none" w:sz="0" w:space="0" w:color="auto"/>
            <w:bottom w:val="none" w:sz="0" w:space="0" w:color="auto"/>
            <w:right w:val="none" w:sz="0" w:space="0" w:color="auto"/>
          </w:divBdr>
        </w:div>
        <w:div w:id="774136679">
          <w:marLeft w:val="0"/>
          <w:marRight w:val="0"/>
          <w:marTop w:val="0"/>
          <w:marBottom w:val="0"/>
          <w:divBdr>
            <w:top w:val="none" w:sz="0" w:space="0" w:color="auto"/>
            <w:left w:val="none" w:sz="0" w:space="0" w:color="auto"/>
            <w:bottom w:val="none" w:sz="0" w:space="0" w:color="auto"/>
            <w:right w:val="none" w:sz="0" w:space="0" w:color="auto"/>
          </w:divBdr>
        </w:div>
        <w:div w:id="848953963">
          <w:marLeft w:val="0"/>
          <w:marRight w:val="0"/>
          <w:marTop w:val="0"/>
          <w:marBottom w:val="0"/>
          <w:divBdr>
            <w:top w:val="none" w:sz="0" w:space="0" w:color="auto"/>
            <w:left w:val="none" w:sz="0" w:space="0" w:color="auto"/>
            <w:bottom w:val="none" w:sz="0" w:space="0" w:color="auto"/>
            <w:right w:val="none" w:sz="0" w:space="0" w:color="auto"/>
          </w:divBdr>
        </w:div>
        <w:div w:id="868958892">
          <w:marLeft w:val="0"/>
          <w:marRight w:val="0"/>
          <w:marTop w:val="0"/>
          <w:marBottom w:val="0"/>
          <w:divBdr>
            <w:top w:val="none" w:sz="0" w:space="0" w:color="auto"/>
            <w:left w:val="none" w:sz="0" w:space="0" w:color="auto"/>
            <w:bottom w:val="none" w:sz="0" w:space="0" w:color="auto"/>
            <w:right w:val="none" w:sz="0" w:space="0" w:color="auto"/>
          </w:divBdr>
        </w:div>
        <w:div w:id="880823848">
          <w:marLeft w:val="0"/>
          <w:marRight w:val="0"/>
          <w:marTop w:val="0"/>
          <w:marBottom w:val="0"/>
          <w:divBdr>
            <w:top w:val="none" w:sz="0" w:space="0" w:color="auto"/>
            <w:left w:val="none" w:sz="0" w:space="0" w:color="auto"/>
            <w:bottom w:val="none" w:sz="0" w:space="0" w:color="auto"/>
            <w:right w:val="none" w:sz="0" w:space="0" w:color="auto"/>
          </w:divBdr>
        </w:div>
        <w:div w:id="1051854106">
          <w:marLeft w:val="0"/>
          <w:marRight w:val="0"/>
          <w:marTop w:val="0"/>
          <w:marBottom w:val="0"/>
          <w:divBdr>
            <w:top w:val="none" w:sz="0" w:space="0" w:color="auto"/>
            <w:left w:val="none" w:sz="0" w:space="0" w:color="auto"/>
            <w:bottom w:val="none" w:sz="0" w:space="0" w:color="auto"/>
            <w:right w:val="none" w:sz="0" w:space="0" w:color="auto"/>
          </w:divBdr>
        </w:div>
        <w:div w:id="1122460872">
          <w:marLeft w:val="0"/>
          <w:marRight w:val="0"/>
          <w:marTop w:val="0"/>
          <w:marBottom w:val="0"/>
          <w:divBdr>
            <w:top w:val="none" w:sz="0" w:space="0" w:color="auto"/>
            <w:left w:val="none" w:sz="0" w:space="0" w:color="auto"/>
            <w:bottom w:val="none" w:sz="0" w:space="0" w:color="auto"/>
            <w:right w:val="none" w:sz="0" w:space="0" w:color="auto"/>
          </w:divBdr>
        </w:div>
        <w:div w:id="1142505672">
          <w:marLeft w:val="0"/>
          <w:marRight w:val="0"/>
          <w:marTop w:val="0"/>
          <w:marBottom w:val="0"/>
          <w:divBdr>
            <w:top w:val="none" w:sz="0" w:space="0" w:color="auto"/>
            <w:left w:val="none" w:sz="0" w:space="0" w:color="auto"/>
            <w:bottom w:val="none" w:sz="0" w:space="0" w:color="auto"/>
            <w:right w:val="none" w:sz="0" w:space="0" w:color="auto"/>
          </w:divBdr>
        </w:div>
        <w:div w:id="1273829222">
          <w:marLeft w:val="0"/>
          <w:marRight w:val="0"/>
          <w:marTop w:val="0"/>
          <w:marBottom w:val="0"/>
          <w:divBdr>
            <w:top w:val="none" w:sz="0" w:space="0" w:color="auto"/>
            <w:left w:val="none" w:sz="0" w:space="0" w:color="auto"/>
            <w:bottom w:val="none" w:sz="0" w:space="0" w:color="auto"/>
            <w:right w:val="none" w:sz="0" w:space="0" w:color="auto"/>
          </w:divBdr>
        </w:div>
        <w:div w:id="1351419519">
          <w:marLeft w:val="0"/>
          <w:marRight w:val="0"/>
          <w:marTop w:val="0"/>
          <w:marBottom w:val="0"/>
          <w:divBdr>
            <w:top w:val="none" w:sz="0" w:space="0" w:color="auto"/>
            <w:left w:val="none" w:sz="0" w:space="0" w:color="auto"/>
            <w:bottom w:val="none" w:sz="0" w:space="0" w:color="auto"/>
            <w:right w:val="none" w:sz="0" w:space="0" w:color="auto"/>
          </w:divBdr>
        </w:div>
        <w:div w:id="1476794130">
          <w:marLeft w:val="0"/>
          <w:marRight w:val="0"/>
          <w:marTop w:val="0"/>
          <w:marBottom w:val="0"/>
          <w:divBdr>
            <w:top w:val="none" w:sz="0" w:space="0" w:color="auto"/>
            <w:left w:val="none" w:sz="0" w:space="0" w:color="auto"/>
            <w:bottom w:val="none" w:sz="0" w:space="0" w:color="auto"/>
            <w:right w:val="none" w:sz="0" w:space="0" w:color="auto"/>
          </w:divBdr>
        </w:div>
        <w:div w:id="1757945128">
          <w:marLeft w:val="0"/>
          <w:marRight w:val="0"/>
          <w:marTop w:val="0"/>
          <w:marBottom w:val="0"/>
          <w:divBdr>
            <w:top w:val="none" w:sz="0" w:space="0" w:color="auto"/>
            <w:left w:val="none" w:sz="0" w:space="0" w:color="auto"/>
            <w:bottom w:val="none" w:sz="0" w:space="0" w:color="auto"/>
            <w:right w:val="none" w:sz="0" w:space="0" w:color="auto"/>
          </w:divBdr>
        </w:div>
        <w:div w:id="1896549969">
          <w:marLeft w:val="0"/>
          <w:marRight w:val="0"/>
          <w:marTop w:val="0"/>
          <w:marBottom w:val="0"/>
          <w:divBdr>
            <w:top w:val="none" w:sz="0" w:space="0" w:color="auto"/>
            <w:left w:val="none" w:sz="0" w:space="0" w:color="auto"/>
            <w:bottom w:val="none" w:sz="0" w:space="0" w:color="auto"/>
            <w:right w:val="none" w:sz="0" w:space="0" w:color="auto"/>
          </w:divBdr>
        </w:div>
        <w:div w:id="1948349731">
          <w:marLeft w:val="0"/>
          <w:marRight w:val="0"/>
          <w:marTop w:val="0"/>
          <w:marBottom w:val="0"/>
          <w:divBdr>
            <w:top w:val="none" w:sz="0" w:space="0" w:color="auto"/>
            <w:left w:val="none" w:sz="0" w:space="0" w:color="auto"/>
            <w:bottom w:val="none" w:sz="0" w:space="0" w:color="auto"/>
            <w:right w:val="none" w:sz="0" w:space="0" w:color="auto"/>
          </w:divBdr>
        </w:div>
      </w:divsChild>
    </w:div>
    <w:div w:id="1095054993">
      <w:bodyDiv w:val="1"/>
      <w:marLeft w:val="0"/>
      <w:marRight w:val="0"/>
      <w:marTop w:val="0"/>
      <w:marBottom w:val="0"/>
      <w:divBdr>
        <w:top w:val="none" w:sz="0" w:space="0" w:color="auto"/>
        <w:left w:val="none" w:sz="0" w:space="0" w:color="auto"/>
        <w:bottom w:val="none" w:sz="0" w:space="0" w:color="auto"/>
        <w:right w:val="none" w:sz="0" w:space="0" w:color="auto"/>
      </w:divBdr>
    </w:div>
    <w:div w:id="1121680077">
      <w:bodyDiv w:val="1"/>
      <w:marLeft w:val="0"/>
      <w:marRight w:val="0"/>
      <w:marTop w:val="0"/>
      <w:marBottom w:val="0"/>
      <w:divBdr>
        <w:top w:val="none" w:sz="0" w:space="0" w:color="auto"/>
        <w:left w:val="none" w:sz="0" w:space="0" w:color="auto"/>
        <w:bottom w:val="none" w:sz="0" w:space="0" w:color="auto"/>
        <w:right w:val="none" w:sz="0" w:space="0" w:color="auto"/>
      </w:divBdr>
    </w:div>
    <w:div w:id="1129975704">
      <w:bodyDiv w:val="1"/>
      <w:marLeft w:val="0"/>
      <w:marRight w:val="0"/>
      <w:marTop w:val="0"/>
      <w:marBottom w:val="0"/>
      <w:divBdr>
        <w:top w:val="none" w:sz="0" w:space="0" w:color="auto"/>
        <w:left w:val="none" w:sz="0" w:space="0" w:color="auto"/>
        <w:bottom w:val="none" w:sz="0" w:space="0" w:color="auto"/>
        <w:right w:val="none" w:sz="0" w:space="0" w:color="auto"/>
      </w:divBdr>
    </w:div>
    <w:div w:id="1146775001">
      <w:bodyDiv w:val="1"/>
      <w:marLeft w:val="0"/>
      <w:marRight w:val="0"/>
      <w:marTop w:val="0"/>
      <w:marBottom w:val="0"/>
      <w:divBdr>
        <w:top w:val="none" w:sz="0" w:space="0" w:color="auto"/>
        <w:left w:val="none" w:sz="0" w:space="0" w:color="auto"/>
        <w:bottom w:val="none" w:sz="0" w:space="0" w:color="auto"/>
        <w:right w:val="none" w:sz="0" w:space="0" w:color="auto"/>
      </w:divBdr>
    </w:div>
    <w:div w:id="1163157847">
      <w:bodyDiv w:val="1"/>
      <w:marLeft w:val="0"/>
      <w:marRight w:val="0"/>
      <w:marTop w:val="0"/>
      <w:marBottom w:val="0"/>
      <w:divBdr>
        <w:top w:val="none" w:sz="0" w:space="0" w:color="auto"/>
        <w:left w:val="none" w:sz="0" w:space="0" w:color="auto"/>
        <w:bottom w:val="none" w:sz="0" w:space="0" w:color="auto"/>
        <w:right w:val="none" w:sz="0" w:space="0" w:color="auto"/>
      </w:divBdr>
    </w:div>
    <w:div w:id="1166750216">
      <w:bodyDiv w:val="1"/>
      <w:marLeft w:val="0"/>
      <w:marRight w:val="0"/>
      <w:marTop w:val="0"/>
      <w:marBottom w:val="0"/>
      <w:divBdr>
        <w:top w:val="none" w:sz="0" w:space="0" w:color="auto"/>
        <w:left w:val="none" w:sz="0" w:space="0" w:color="auto"/>
        <w:bottom w:val="none" w:sz="0" w:space="0" w:color="auto"/>
        <w:right w:val="none" w:sz="0" w:space="0" w:color="auto"/>
      </w:divBdr>
    </w:div>
    <w:div w:id="1174030987">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239485775">
      <w:bodyDiv w:val="1"/>
      <w:marLeft w:val="0"/>
      <w:marRight w:val="0"/>
      <w:marTop w:val="0"/>
      <w:marBottom w:val="0"/>
      <w:divBdr>
        <w:top w:val="none" w:sz="0" w:space="0" w:color="auto"/>
        <w:left w:val="none" w:sz="0" w:space="0" w:color="auto"/>
        <w:bottom w:val="none" w:sz="0" w:space="0" w:color="auto"/>
        <w:right w:val="none" w:sz="0" w:space="0" w:color="auto"/>
      </w:divBdr>
    </w:div>
    <w:div w:id="1247959139">
      <w:bodyDiv w:val="1"/>
      <w:marLeft w:val="0"/>
      <w:marRight w:val="0"/>
      <w:marTop w:val="0"/>
      <w:marBottom w:val="0"/>
      <w:divBdr>
        <w:top w:val="none" w:sz="0" w:space="0" w:color="auto"/>
        <w:left w:val="none" w:sz="0" w:space="0" w:color="auto"/>
        <w:bottom w:val="none" w:sz="0" w:space="0" w:color="auto"/>
        <w:right w:val="none" w:sz="0" w:space="0" w:color="auto"/>
      </w:divBdr>
    </w:div>
    <w:div w:id="1258170344">
      <w:bodyDiv w:val="1"/>
      <w:marLeft w:val="0"/>
      <w:marRight w:val="0"/>
      <w:marTop w:val="0"/>
      <w:marBottom w:val="0"/>
      <w:divBdr>
        <w:top w:val="none" w:sz="0" w:space="0" w:color="auto"/>
        <w:left w:val="none" w:sz="0" w:space="0" w:color="auto"/>
        <w:bottom w:val="none" w:sz="0" w:space="0" w:color="auto"/>
        <w:right w:val="none" w:sz="0" w:space="0" w:color="auto"/>
      </w:divBdr>
    </w:div>
    <w:div w:id="1259873064">
      <w:bodyDiv w:val="1"/>
      <w:marLeft w:val="0"/>
      <w:marRight w:val="0"/>
      <w:marTop w:val="0"/>
      <w:marBottom w:val="0"/>
      <w:divBdr>
        <w:top w:val="none" w:sz="0" w:space="0" w:color="auto"/>
        <w:left w:val="none" w:sz="0" w:space="0" w:color="auto"/>
        <w:bottom w:val="none" w:sz="0" w:space="0" w:color="auto"/>
        <w:right w:val="none" w:sz="0" w:space="0" w:color="auto"/>
      </w:divBdr>
    </w:div>
    <w:div w:id="1268468817">
      <w:bodyDiv w:val="1"/>
      <w:marLeft w:val="0"/>
      <w:marRight w:val="0"/>
      <w:marTop w:val="0"/>
      <w:marBottom w:val="0"/>
      <w:divBdr>
        <w:top w:val="none" w:sz="0" w:space="0" w:color="auto"/>
        <w:left w:val="none" w:sz="0" w:space="0" w:color="auto"/>
        <w:bottom w:val="none" w:sz="0" w:space="0" w:color="auto"/>
        <w:right w:val="none" w:sz="0" w:space="0" w:color="auto"/>
      </w:divBdr>
      <w:divsChild>
        <w:div w:id="30112724">
          <w:marLeft w:val="0"/>
          <w:marRight w:val="0"/>
          <w:marTop w:val="0"/>
          <w:marBottom w:val="0"/>
          <w:divBdr>
            <w:top w:val="none" w:sz="0" w:space="0" w:color="auto"/>
            <w:left w:val="none" w:sz="0" w:space="0" w:color="auto"/>
            <w:bottom w:val="none" w:sz="0" w:space="0" w:color="auto"/>
            <w:right w:val="none" w:sz="0" w:space="0" w:color="auto"/>
          </w:divBdr>
        </w:div>
        <w:div w:id="320624769">
          <w:marLeft w:val="0"/>
          <w:marRight w:val="0"/>
          <w:marTop w:val="0"/>
          <w:marBottom w:val="0"/>
          <w:divBdr>
            <w:top w:val="none" w:sz="0" w:space="0" w:color="auto"/>
            <w:left w:val="none" w:sz="0" w:space="0" w:color="auto"/>
            <w:bottom w:val="none" w:sz="0" w:space="0" w:color="auto"/>
            <w:right w:val="none" w:sz="0" w:space="0" w:color="auto"/>
          </w:divBdr>
        </w:div>
        <w:div w:id="706221406">
          <w:marLeft w:val="0"/>
          <w:marRight w:val="0"/>
          <w:marTop w:val="0"/>
          <w:marBottom w:val="0"/>
          <w:divBdr>
            <w:top w:val="none" w:sz="0" w:space="0" w:color="auto"/>
            <w:left w:val="none" w:sz="0" w:space="0" w:color="auto"/>
            <w:bottom w:val="none" w:sz="0" w:space="0" w:color="auto"/>
            <w:right w:val="none" w:sz="0" w:space="0" w:color="auto"/>
          </w:divBdr>
        </w:div>
        <w:div w:id="866021656">
          <w:marLeft w:val="0"/>
          <w:marRight w:val="0"/>
          <w:marTop w:val="0"/>
          <w:marBottom w:val="0"/>
          <w:divBdr>
            <w:top w:val="none" w:sz="0" w:space="0" w:color="auto"/>
            <w:left w:val="none" w:sz="0" w:space="0" w:color="auto"/>
            <w:bottom w:val="none" w:sz="0" w:space="0" w:color="auto"/>
            <w:right w:val="none" w:sz="0" w:space="0" w:color="auto"/>
          </w:divBdr>
        </w:div>
        <w:div w:id="1053965361">
          <w:marLeft w:val="0"/>
          <w:marRight w:val="0"/>
          <w:marTop w:val="0"/>
          <w:marBottom w:val="0"/>
          <w:divBdr>
            <w:top w:val="none" w:sz="0" w:space="0" w:color="auto"/>
            <w:left w:val="none" w:sz="0" w:space="0" w:color="auto"/>
            <w:bottom w:val="none" w:sz="0" w:space="0" w:color="auto"/>
            <w:right w:val="none" w:sz="0" w:space="0" w:color="auto"/>
          </w:divBdr>
        </w:div>
        <w:div w:id="1141120492">
          <w:marLeft w:val="0"/>
          <w:marRight w:val="0"/>
          <w:marTop w:val="0"/>
          <w:marBottom w:val="0"/>
          <w:divBdr>
            <w:top w:val="none" w:sz="0" w:space="0" w:color="auto"/>
            <w:left w:val="none" w:sz="0" w:space="0" w:color="auto"/>
            <w:bottom w:val="none" w:sz="0" w:space="0" w:color="auto"/>
            <w:right w:val="none" w:sz="0" w:space="0" w:color="auto"/>
          </w:divBdr>
        </w:div>
        <w:div w:id="1285818346">
          <w:marLeft w:val="0"/>
          <w:marRight w:val="0"/>
          <w:marTop w:val="0"/>
          <w:marBottom w:val="0"/>
          <w:divBdr>
            <w:top w:val="none" w:sz="0" w:space="0" w:color="auto"/>
            <w:left w:val="none" w:sz="0" w:space="0" w:color="auto"/>
            <w:bottom w:val="none" w:sz="0" w:space="0" w:color="auto"/>
            <w:right w:val="none" w:sz="0" w:space="0" w:color="auto"/>
          </w:divBdr>
        </w:div>
        <w:div w:id="1324972380">
          <w:marLeft w:val="0"/>
          <w:marRight w:val="0"/>
          <w:marTop w:val="0"/>
          <w:marBottom w:val="0"/>
          <w:divBdr>
            <w:top w:val="none" w:sz="0" w:space="0" w:color="auto"/>
            <w:left w:val="none" w:sz="0" w:space="0" w:color="auto"/>
            <w:bottom w:val="none" w:sz="0" w:space="0" w:color="auto"/>
            <w:right w:val="none" w:sz="0" w:space="0" w:color="auto"/>
          </w:divBdr>
        </w:div>
        <w:div w:id="1457262378">
          <w:marLeft w:val="0"/>
          <w:marRight w:val="0"/>
          <w:marTop w:val="0"/>
          <w:marBottom w:val="0"/>
          <w:divBdr>
            <w:top w:val="none" w:sz="0" w:space="0" w:color="auto"/>
            <w:left w:val="none" w:sz="0" w:space="0" w:color="auto"/>
            <w:bottom w:val="none" w:sz="0" w:space="0" w:color="auto"/>
            <w:right w:val="none" w:sz="0" w:space="0" w:color="auto"/>
          </w:divBdr>
        </w:div>
        <w:div w:id="1457682038">
          <w:marLeft w:val="0"/>
          <w:marRight w:val="0"/>
          <w:marTop w:val="0"/>
          <w:marBottom w:val="0"/>
          <w:divBdr>
            <w:top w:val="none" w:sz="0" w:space="0" w:color="auto"/>
            <w:left w:val="none" w:sz="0" w:space="0" w:color="auto"/>
            <w:bottom w:val="none" w:sz="0" w:space="0" w:color="auto"/>
            <w:right w:val="none" w:sz="0" w:space="0" w:color="auto"/>
          </w:divBdr>
        </w:div>
        <w:div w:id="1771126065">
          <w:marLeft w:val="0"/>
          <w:marRight w:val="0"/>
          <w:marTop w:val="0"/>
          <w:marBottom w:val="0"/>
          <w:divBdr>
            <w:top w:val="none" w:sz="0" w:space="0" w:color="auto"/>
            <w:left w:val="none" w:sz="0" w:space="0" w:color="auto"/>
            <w:bottom w:val="none" w:sz="0" w:space="0" w:color="auto"/>
            <w:right w:val="none" w:sz="0" w:space="0" w:color="auto"/>
          </w:divBdr>
        </w:div>
        <w:div w:id="1828941230">
          <w:marLeft w:val="0"/>
          <w:marRight w:val="0"/>
          <w:marTop w:val="0"/>
          <w:marBottom w:val="0"/>
          <w:divBdr>
            <w:top w:val="none" w:sz="0" w:space="0" w:color="auto"/>
            <w:left w:val="none" w:sz="0" w:space="0" w:color="auto"/>
            <w:bottom w:val="none" w:sz="0" w:space="0" w:color="auto"/>
            <w:right w:val="none" w:sz="0" w:space="0" w:color="auto"/>
          </w:divBdr>
        </w:div>
      </w:divsChild>
    </w:div>
    <w:div w:id="1268778967">
      <w:bodyDiv w:val="1"/>
      <w:marLeft w:val="0"/>
      <w:marRight w:val="0"/>
      <w:marTop w:val="0"/>
      <w:marBottom w:val="0"/>
      <w:divBdr>
        <w:top w:val="none" w:sz="0" w:space="0" w:color="auto"/>
        <w:left w:val="none" w:sz="0" w:space="0" w:color="auto"/>
        <w:bottom w:val="none" w:sz="0" w:space="0" w:color="auto"/>
        <w:right w:val="none" w:sz="0" w:space="0" w:color="auto"/>
      </w:divBdr>
      <w:divsChild>
        <w:div w:id="2098286230">
          <w:marLeft w:val="0"/>
          <w:marRight w:val="0"/>
          <w:marTop w:val="0"/>
          <w:marBottom w:val="0"/>
          <w:divBdr>
            <w:top w:val="none" w:sz="0" w:space="0" w:color="auto"/>
            <w:left w:val="none" w:sz="0" w:space="0" w:color="auto"/>
            <w:bottom w:val="none" w:sz="0" w:space="0" w:color="auto"/>
            <w:right w:val="none" w:sz="0" w:space="0" w:color="auto"/>
          </w:divBdr>
        </w:div>
      </w:divsChild>
    </w:div>
    <w:div w:id="1279023889">
      <w:bodyDiv w:val="1"/>
      <w:marLeft w:val="0"/>
      <w:marRight w:val="0"/>
      <w:marTop w:val="0"/>
      <w:marBottom w:val="0"/>
      <w:divBdr>
        <w:top w:val="none" w:sz="0" w:space="0" w:color="auto"/>
        <w:left w:val="none" w:sz="0" w:space="0" w:color="auto"/>
        <w:bottom w:val="none" w:sz="0" w:space="0" w:color="auto"/>
        <w:right w:val="none" w:sz="0" w:space="0" w:color="auto"/>
      </w:divBdr>
    </w:div>
    <w:div w:id="1293293215">
      <w:bodyDiv w:val="1"/>
      <w:marLeft w:val="0"/>
      <w:marRight w:val="0"/>
      <w:marTop w:val="0"/>
      <w:marBottom w:val="0"/>
      <w:divBdr>
        <w:top w:val="none" w:sz="0" w:space="0" w:color="auto"/>
        <w:left w:val="none" w:sz="0" w:space="0" w:color="auto"/>
        <w:bottom w:val="none" w:sz="0" w:space="0" w:color="auto"/>
        <w:right w:val="none" w:sz="0" w:space="0" w:color="auto"/>
      </w:divBdr>
      <w:divsChild>
        <w:div w:id="191305234">
          <w:marLeft w:val="0"/>
          <w:marRight w:val="0"/>
          <w:marTop w:val="0"/>
          <w:marBottom w:val="0"/>
          <w:divBdr>
            <w:top w:val="none" w:sz="0" w:space="0" w:color="auto"/>
            <w:left w:val="none" w:sz="0" w:space="0" w:color="auto"/>
            <w:bottom w:val="none" w:sz="0" w:space="0" w:color="auto"/>
            <w:right w:val="none" w:sz="0" w:space="0" w:color="auto"/>
          </w:divBdr>
        </w:div>
        <w:div w:id="1325937089">
          <w:marLeft w:val="0"/>
          <w:marRight w:val="0"/>
          <w:marTop w:val="0"/>
          <w:marBottom w:val="0"/>
          <w:divBdr>
            <w:top w:val="none" w:sz="0" w:space="0" w:color="auto"/>
            <w:left w:val="none" w:sz="0" w:space="0" w:color="auto"/>
            <w:bottom w:val="none" w:sz="0" w:space="0" w:color="auto"/>
            <w:right w:val="none" w:sz="0" w:space="0" w:color="auto"/>
          </w:divBdr>
        </w:div>
      </w:divsChild>
    </w:div>
    <w:div w:id="1302922919">
      <w:bodyDiv w:val="1"/>
      <w:marLeft w:val="0"/>
      <w:marRight w:val="0"/>
      <w:marTop w:val="0"/>
      <w:marBottom w:val="0"/>
      <w:divBdr>
        <w:top w:val="none" w:sz="0" w:space="0" w:color="auto"/>
        <w:left w:val="none" w:sz="0" w:space="0" w:color="auto"/>
        <w:bottom w:val="none" w:sz="0" w:space="0" w:color="auto"/>
        <w:right w:val="none" w:sz="0" w:space="0" w:color="auto"/>
      </w:divBdr>
    </w:div>
    <w:div w:id="1311131355">
      <w:bodyDiv w:val="1"/>
      <w:marLeft w:val="0"/>
      <w:marRight w:val="0"/>
      <w:marTop w:val="0"/>
      <w:marBottom w:val="0"/>
      <w:divBdr>
        <w:top w:val="none" w:sz="0" w:space="0" w:color="auto"/>
        <w:left w:val="none" w:sz="0" w:space="0" w:color="auto"/>
        <w:bottom w:val="none" w:sz="0" w:space="0" w:color="auto"/>
        <w:right w:val="none" w:sz="0" w:space="0" w:color="auto"/>
      </w:divBdr>
    </w:div>
    <w:div w:id="1323461201">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0617996">
      <w:bodyDiv w:val="1"/>
      <w:marLeft w:val="0"/>
      <w:marRight w:val="0"/>
      <w:marTop w:val="0"/>
      <w:marBottom w:val="0"/>
      <w:divBdr>
        <w:top w:val="none" w:sz="0" w:space="0" w:color="auto"/>
        <w:left w:val="none" w:sz="0" w:space="0" w:color="auto"/>
        <w:bottom w:val="none" w:sz="0" w:space="0" w:color="auto"/>
        <w:right w:val="none" w:sz="0" w:space="0" w:color="auto"/>
      </w:divBdr>
    </w:div>
    <w:div w:id="1362366004">
      <w:bodyDiv w:val="1"/>
      <w:marLeft w:val="0"/>
      <w:marRight w:val="0"/>
      <w:marTop w:val="0"/>
      <w:marBottom w:val="0"/>
      <w:divBdr>
        <w:top w:val="none" w:sz="0" w:space="0" w:color="auto"/>
        <w:left w:val="none" w:sz="0" w:space="0" w:color="auto"/>
        <w:bottom w:val="none" w:sz="0" w:space="0" w:color="auto"/>
        <w:right w:val="none" w:sz="0" w:space="0" w:color="auto"/>
      </w:divBdr>
    </w:div>
    <w:div w:id="1364596299">
      <w:bodyDiv w:val="1"/>
      <w:marLeft w:val="0"/>
      <w:marRight w:val="0"/>
      <w:marTop w:val="0"/>
      <w:marBottom w:val="0"/>
      <w:divBdr>
        <w:top w:val="none" w:sz="0" w:space="0" w:color="auto"/>
        <w:left w:val="none" w:sz="0" w:space="0" w:color="auto"/>
        <w:bottom w:val="none" w:sz="0" w:space="0" w:color="auto"/>
        <w:right w:val="none" w:sz="0" w:space="0" w:color="auto"/>
      </w:divBdr>
    </w:div>
    <w:div w:id="1406493160">
      <w:bodyDiv w:val="1"/>
      <w:marLeft w:val="0"/>
      <w:marRight w:val="0"/>
      <w:marTop w:val="0"/>
      <w:marBottom w:val="0"/>
      <w:divBdr>
        <w:top w:val="none" w:sz="0" w:space="0" w:color="auto"/>
        <w:left w:val="none" w:sz="0" w:space="0" w:color="auto"/>
        <w:bottom w:val="none" w:sz="0" w:space="0" w:color="auto"/>
        <w:right w:val="none" w:sz="0" w:space="0" w:color="auto"/>
      </w:divBdr>
      <w:divsChild>
        <w:div w:id="432090117">
          <w:marLeft w:val="0"/>
          <w:marRight w:val="0"/>
          <w:marTop w:val="0"/>
          <w:marBottom w:val="0"/>
          <w:divBdr>
            <w:top w:val="none" w:sz="0" w:space="0" w:color="auto"/>
            <w:left w:val="none" w:sz="0" w:space="0" w:color="auto"/>
            <w:bottom w:val="none" w:sz="0" w:space="0" w:color="auto"/>
            <w:right w:val="none" w:sz="0" w:space="0" w:color="auto"/>
          </w:divBdr>
          <w:divsChild>
            <w:div w:id="19034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381">
      <w:bodyDiv w:val="1"/>
      <w:marLeft w:val="0"/>
      <w:marRight w:val="0"/>
      <w:marTop w:val="0"/>
      <w:marBottom w:val="0"/>
      <w:divBdr>
        <w:top w:val="none" w:sz="0" w:space="0" w:color="auto"/>
        <w:left w:val="none" w:sz="0" w:space="0" w:color="auto"/>
        <w:bottom w:val="none" w:sz="0" w:space="0" w:color="auto"/>
        <w:right w:val="none" w:sz="0" w:space="0" w:color="auto"/>
      </w:divBdr>
      <w:divsChild>
        <w:div w:id="1470433980">
          <w:marLeft w:val="0"/>
          <w:marRight w:val="0"/>
          <w:marTop w:val="0"/>
          <w:marBottom w:val="0"/>
          <w:divBdr>
            <w:top w:val="none" w:sz="0" w:space="0" w:color="auto"/>
            <w:left w:val="none" w:sz="0" w:space="0" w:color="auto"/>
            <w:bottom w:val="none" w:sz="0" w:space="0" w:color="auto"/>
            <w:right w:val="none" w:sz="0" w:space="0" w:color="auto"/>
          </w:divBdr>
        </w:div>
      </w:divsChild>
    </w:div>
    <w:div w:id="1435201958">
      <w:bodyDiv w:val="1"/>
      <w:marLeft w:val="0"/>
      <w:marRight w:val="0"/>
      <w:marTop w:val="0"/>
      <w:marBottom w:val="0"/>
      <w:divBdr>
        <w:top w:val="none" w:sz="0" w:space="0" w:color="auto"/>
        <w:left w:val="none" w:sz="0" w:space="0" w:color="auto"/>
        <w:bottom w:val="none" w:sz="0" w:space="0" w:color="auto"/>
        <w:right w:val="none" w:sz="0" w:space="0" w:color="auto"/>
      </w:divBdr>
      <w:divsChild>
        <w:div w:id="2077046644">
          <w:marLeft w:val="0"/>
          <w:marRight w:val="0"/>
          <w:marTop w:val="0"/>
          <w:marBottom w:val="0"/>
          <w:divBdr>
            <w:top w:val="none" w:sz="0" w:space="0" w:color="auto"/>
            <w:left w:val="none" w:sz="0" w:space="0" w:color="auto"/>
            <w:bottom w:val="none" w:sz="0" w:space="0" w:color="auto"/>
            <w:right w:val="none" w:sz="0" w:space="0" w:color="auto"/>
          </w:divBdr>
          <w:divsChild>
            <w:div w:id="16117412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40371803">
      <w:bodyDiv w:val="1"/>
      <w:marLeft w:val="0"/>
      <w:marRight w:val="0"/>
      <w:marTop w:val="0"/>
      <w:marBottom w:val="0"/>
      <w:divBdr>
        <w:top w:val="none" w:sz="0" w:space="0" w:color="auto"/>
        <w:left w:val="none" w:sz="0" w:space="0" w:color="auto"/>
        <w:bottom w:val="none" w:sz="0" w:space="0" w:color="auto"/>
        <w:right w:val="none" w:sz="0" w:space="0" w:color="auto"/>
      </w:divBdr>
      <w:divsChild>
        <w:div w:id="101996332">
          <w:marLeft w:val="0"/>
          <w:marRight w:val="0"/>
          <w:marTop w:val="0"/>
          <w:marBottom w:val="0"/>
          <w:divBdr>
            <w:top w:val="none" w:sz="0" w:space="0" w:color="auto"/>
            <w:left w:val="none" w:sz="0" w:space="0" w:color="auto"/>
            <w:bottom w:val="none" w:sz="0" w:space="0" w:color="auto"/>
            <w:right w:val="none" w:sz="0" w:space="0" w:color="auto"/>
          </w:divBdr>
          <w:divsChild>
            <w:div w:id="1508860802">
              <w:marLeft w:val="0"/>
              <w:marRight w:val="0"/>
              <w:marTop w:val="0"/>
              <w:marBottom w:val="0"/>
              <w:divBdr>
                <w:top w:val="none" w:sz="0" w:space="0" w:color="auto"/>
                <w:left w:val="none" w:sz="0" w:space="0" w:color="auto"/>
                <w:bottom w:val="none" w:sz="0" w:space="0" w:color="auto"/>
                <w:right w:val="none" w:sz="0" w:space="0" w:color="auto"/>
              </w:divBdr>
              <w:divsChild>
                <w:div w:id="1958028006">
                  <w:marLeft w:val="0"/>
                  <w:marRight w:val="0"/>
                  <w:marTop w:val="0"/>
                  <w:marBottom w:val="0"/>
                  <w:divBdr>
                    <w:top w:val="none" w:sz="0" w:space="0" w:color="auto"/>
                    <w:left w:val="none" w:sz="0" w:space="0" w:color="auto"/>
                    <w:bottom w:val="none" w:sz="0" w:space="0" w:color="auto"/>
                    <w:right w:val="none" w:sz="0" w:space="0" w:color="auto"/>
                  </w:divBdr>
                  <w:divsChild>
                    <w:div w:id="228813584">
                      <w:marLeft w:val="0"/>
                      <w:marRight w:val="0"/>
                      <w:marTop w:val="0"/>
                      <w:marBottom w:val="0"/>
                      <w:divBdr>
                        <w:top w:val="none" w:sz="0" w:space="0" w:color="auto"/>
                        <w:left w:val="none" w:sz="0" w:space="0" w:color="auto"/>
                        <w:bottom w:val="none" w:sz="0" w:space="0" w:color="auto"/>
                        <w:right w:val="none" w:sz="0" w:space="0" w:color="auto"/>
                      </w:divBdr>
                      <w:divsChild>
                        <w:div w:id="711610641">
                          <w:marLeft w:val="0"/>
                          <w:marRight w:val="75"/>
                          <w:marTop w:val="0"/>
                          <w:marBottom w:val="0"/>
                          <w:divBdr>
                            <w:top w:val="none" w:sz="0" w:space="0" w:color="auto"/>
                            <w:left w:val="none" w:sz="0" w:space="0" w:color="auto"/>
                            <w:bottom w:val="none" w:sz="0" w:space="0" w:color="auto"/>
                            <w:right w:val="none" w:sz="0" w:space="0" w:color="auto"/>
                          </w:divBdr>
                        </w:div>
                        <w:div w:id="5024027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2384331">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5245429">
      <w:bodyDiv w:val="1"/>
      <w:marLeft w:val="0"/>
      <w:marRight w:val="0"/>
      <w:marTop w:val="0"/>
      <w:marBottom w:val="0"/>
      <w:divBdr>
        <w:top w:val="none" w:sz="0" w:space="0" w:color="auto"/>
        <w:left w:val="none" w:sz="0" w:space="0" w:color="auto"/>
        <w:bottom w:val="none" w:sz="0" w:space="0" w:color="auto"/>
        <w:right w:val="none" w:sz="0" w:space="0" w:color="auto"/>
      </w:divBdr>
    </w:div>
    <w:div w:id="1488085913">
      <w:bodyDiv w:val="1"/>
      <w:marLeft w:val="0"/>
      <w:marRight w:val="0"/>
      <w:marTop w:val="0"/>
      <w:marBottom w:val="0"/>
      <w:divBdr>
        <w:top w:val="none" w:sz="0" w:space="0" w:color="auto"/>
        <w:left w:val="none" w:sz="0" w:space="0" w:color="auto"/>
        <w:bottom w:val="none" w:sz="0" w:space="0" w:color="auto"/>
        <w:right w:val="none" w:sz="0" w:space="0" w:color="auto"/>
      </w:divBdr>
      <w:divsChild>
        <w:div w:id="840435165">
          <w:marLeft w:val="1652"/>
          <w:marRight w:val="0"/>
          <w:marTop w:val="0"/>
          <w:marBottom w:val="0"/>
          <w:divBdr>
            <w:top w:val="none" w:sz="0" w:space="0" w:color="auto"/>
            <w:left w:val="none" w:sz="0" w:space="0" w:color="auto"/>
            <w:bottom w:val="none" w:sz="0" w:space="0" w:color="auto"/>
            <w:right w:val="none" w:sz="0" w:space="0" w:color="auto"/>
          </w:divBdr>
        </w:div>
        <w:div w:id="1376009529">
          <w:marLeft w:val="0"/>
          <w:marRight w:val="0"/>
          <w:marTop w:val="0"/>
          <w:marBottom w:val="0"/>
          <w:divBdr>
            <w:top w:val="none" w:sz="0" w:space="0" w:color="auto"/>
            <w:left w:val="none" w:sz="0" w:space="0" w:color="auto"/>
            <w:bottom w:val="none" w:sz="0" w:space="0" w:color="auto"/>
            <w:right w:val="none" w:sz="0" w:space="0" w:color="auto"/>
          </w:divBdr>
          <w:divsChild>
            <w:div w:id="14481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4079">
      <w:bodyDiv w:val="1"/>
      <w:marLeft w:val="0"/>
      <w:marRight w:val="0"/>
      <w:marTop w:val="0"/>
      <w:marBottom w:val="0"/>
      <w:divBdr>
        <w:top w:val="none" w:sz="0" w:space="0" w:color="auto"/>
        <w:left w:val="none" w:sz="0" w:space="0" w:color="auto"/>
        <w:bottom w:val="none" w:sz="0" w:space="0" w:color="auto"/>
        <w:right w:val="none" w:sz="0" w:space="0" w:color="auto"/>
      </w:divBdr>
    </w:div>
    <w:div w:id="1511068125">
      <w:bodyDiv w:val="1"/>
      <w:marLeft w:val="0"/>
      <w:marRight w:val="0"/>
      <w:marTop w:val="0"/>
      <w:marBottom w:val="0"/>
      <w:divBdr>
        <w:top w:val="none" w:sz="0" w:space="0" w:color="auto"/>
        <w:left w:val="none" w:sz="0" w:space="0" w:color="auto"/>
        <w:bottom w:val="none" w:sz="0" w:space="0" w:color="auto"/>
        <w:right w:val="none" w:sz="0" w:space="0" w:color="auto"/>
      </w:divBdr>
    </w:div>
    <w:div w:id="151290963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20973581">
      <w:bodyDiv w:val="1"/>
      <w:marLeft w:val="0"/>
      <w:marRight w:val="0"/>
      <w:marTop w:val="0"/>
      <w:marBottom w:val="0"/>
      <w:divBdr>
        <w:top w:val="none" w:sz="0" w:space="0" w:color="auto"/>
        <w:left w:val="none" w:sz="0" w:space="0" w:color="auto"/>
        <w:bottom w:val="none" w:sz="0" w:space="0" w:color="auto"/>
        <w:right w:val="none" w:sz="0" w:space="0" w:color="auto"/>
      </w:divBdr>
      <w:divsChild>
        <w:div w:id="231962866">
          <w:marLeft w:val="0"/>
          <w:marRight w:val="0"/>
          <w:marTop w:val="0"/>
          <w:marBottom w:val="0"/>
          <w:divBdr>
            <w:top w:val="none" w:sz="0" w:space="0" w:color="auto"/>
            <w:left w:val="none" w:sz="0" w:space="0" w:color="auto"/>
            <w:bottom w:val="none" w:sz="0" w:space="0" w:color="auto"/>
            <w:right w:val="none" w:sz="0" w:space="0" w:color="auto"/>
          </w:divBdr>
        </w:div>
        <w:div w:id="57941797">
          <w:marLeft w:val="0"/>
          <w:marRight w:val="0"/>
          <w:marTop w:val="0"/>
          <w:marBottom w:val="0"/>
          <w:divBdr>
            <w:top w:val="none" w:sz="0" w:space="0" w:color="auto"/>
            <w:left w:val="none" w:sz="0" w:space="0" w:color="auto"/>
            <w:bottom w:val="none" w:sz="0" w:space="0" w:color="auto"/>
            <w:right w:val="none" w:sz="0" w:space="0" w:color="auto"/>
          </w:divBdr>
        </w:div>
      </w:divsChild>
    </w:div>
    <w:div w:id="1521819453">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0097434">
      <w:bodyDiv w:val="1"/>
      <w:marLeft w:val="0"/>
      <w:marRight w:val="0"/>
      <w:marTop w:val="0"/>
      <w:marBottom w:val="0"/>
      <w:divBdr>
        <w:top w:val="none" w:sz="0" w:space="0" w:color="auto"/>
        <w:left w:val="none" w:sz="0" w:space="0" w:color="auto"/>
        <w:bottom w:val="none" w:sz="0" w:space="0" w:color="auto"/>
        <w:right w:val="none" w:sz="0" w:space="0" w:color="auto"/>
      </w:divBdr>
    </w:div>
    <w:div w:id="1533807022">
      <w:bodyDiv w:val="1"/>
      <w:marLeft w:val="0"/>
      <w:marRight w:val="0"/>
      <w:marTop w:val="0"/>
      <w:marBottom w:val="0"/>
      <w:divBdr>
        <w:top w:val="none" w:sz="0" w:space="0" w:color="auto"/>
        <w:left w:val="none" w:sz="0" w:space="0" w:color="auto"/>
        <w:bottom w:val="none" w:sz="0" w:space="0" w:color="auto"/>
        <w:right w:val="none" w:sz="0" w:space="0" w:color="auto"/>
      </w:divBdr>
    </w:div>
    <w:div w:id="1547448110">
      <w:bodyDiv w:val="1"/>
      <w:marLeft w:val="0"/>
      <w:marRight w:val="0"/>
      <w:marTop w:val="0"/>
      <w:marBottom w:val="0"/>
      <w:divBdr>
        <w:top w:val="none" w:sz="0" w:space="0" w:color="auto"/>
        <w:left w:val="none" w:sz="0" w:space="0" w:color="auto"/>
        <w:bottom w:val="none" w:sz="0" w:space="0" w:color="auto"/>
        <w:right w:val="none" w:sz="0" w:space="0" w:color="auto"/>
      </w:divBdr>
    </w:div>
    <w:div w:id="1553808280">
      <w:bodyDiv w:val="1"/>
      <w:marLeft w:val="0"/>
      <w:marRight w:val="0"/>
      <w:marTop w:val="0"/>
      <w:marBottom w:val="0"/>
      <w:divBdr>
        <w:top w:val="none" w:sz="0" w:space="0" w:color="auto"/>
        <w:left w:val="none" w:sz="0" w:space="0" w:color="auto"/>
        <w:bottom w:val="none" w:sz="0" w:space="0" w:color="auto"/>
        <w:right w:val="none" w:sz="0" w:space="0" w:color="auto"/>
      </w:divBdr>
    </w:div>
    <w:div w:id="1560285236">
      <w:bodyDiv w:val="1"/>
      <w:marLeft w:val="0"/>
      <w:marRight w:val="0"/>
      <w:marTop w:val="0"/>
      <w:marBottom w:val="0"/>
      <w:divBdr>
        <w:top w:val="none" w:sz="0" w:space="0" w:color="auto"/>
        <w:left w:val="none" w:sz="0" w:space="0" w:color="auto"/>
        <w:bottom w:val="none" w:sz="0" w:space="0" w:color="auto"/>
        <w:right w:val="none" w:sz="0" w:space="0" w:color="auto"/>
      </w:divBdr>
      <w:divsChild>
        <w:div w:id="1806194263">
          <w:marLeft w:val="0"/>
          <w:marRight w:val="0"/>
          <w:marTop w:val="0"/>
          <w:marBottom w:val="0"/>
          <w:divBdr>
            <w:top w:val="none" w:sz="0" w:space="0" w:color="auto"/>
            <w:left w:val="none" w:sz="0" w:space="0" w:color="auto"/>
            <w:bottom w:val="none" w:sz="0" w:space="0" w:color="auto"/>
            <w:right w:val="none" w:sz="0" w:space="0" w:color="auto"/>
          </w:divBdr>
          <w:divsChild>
            <w:div w:id="415324216">
              <w:marLeft w:val="0"/>
              <w:marRight w:val="0"/>
              <w:marTop w:val="0"/>
              <w:marBottom w:val="0"/>
              <w:divBdr>
                <w:top w:val="none" w:sz="0" w:space="0" w:color="auto"/>
                <w:left w:val="none" w:sz="0" w:space="0" w:color="auto"/>
                <w:bottom w:val="none" w:sz="0" w:space="0" w:color="auto"/>
                <w:right w:val="none" w:sz="0" w:space="0" w:color="auto"/>
              </w:divBdr>
              <w:divsChild>
                <w:div w:id="117526884">
                  <w:marLeft w:val="0"/>
                  <w:marRight w:val="0"/>
                  <w:marTop w:val="0"/>
                  <w:marBottom w:val="0"/>
                  <w:divBdr>
                    <w:top w:val="none" w:sz="0" w:space="0" w:color="auto"/>
                    <w:left w:val="none" w:sz="0" w:space="0" w:color="auto"/>
                    <w:bottom w:val="none" w:sz="0" w:space="0" w:color="auto"/>
                    <w:right w:val="none" w:sz="0" w:space="0" w:color="auto"/>
                  </w:divBdr>
                  <w:divsChild>
                    <w:div w:id="983704946">
                      <w:marLeft w:val="0"/>
                      <w:marRight w:val="0"/>
                      <w:marTop w:val="0"/>
                      <w:marBottom w:val="0"/>
                      <w:divBdr>
                        <w:top w:val="none" w:sz="0" w:space="0" w:color="auto"/>
                        <w:left w:val="none" w:sz="0" w:space="0" w:color="auto"/>
                        <w:bottom w:val="none" w:sz="0" w:space="0" w:color="auto"/>
                        <w:right w:val="none" w:sz="0" w:space="0" w:color="auto"/>
                      </w:divBdr>
                      <w:divsChild>
                        <w:div w:id="52317744">
                          <w:marLeft w:val="0"/>
                          <w:marRight w:val="75"/>
                          <w:marTop w:val="0"/>
                          <w:marBottom w:val="0"/>
                          <w:divBdr>
                            <w:top w:val="none" w:sz="0" w:space="0" w:color="auto"/>
                            <w:left w:val="none" w:sz="0" w:space="0" w:color="auto"/>
                            <w:bottom w:val="none" w:sz="0" w:space="0" w:color="auto"/>
                            <w:right w:val="none" w:sz="0" w:space="0" w:color="auto"/>
                          </w:divBdr>
                        </w:div>
                        <w:div w:id="6985553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99040">
      <w:bodyDiv w:val="1"/>
      <w:marLeft w:val="0"/>
      <w:marRight w:val="0"/>
      <w:marTop w:val="0"/>
      <w:marBottom w:val="0"/>
      <w:divBdr>
        <w:top w:val="none" w:sz="0" w:space="0" w:color="auto"/>
        <w:left w:val="none" w:sz="0" w:space="0" w:color="auto"/>
        <w:bottom w:val="none" w:sz="0" w:space="0" w:color="auto"/>
        <w:right w:val="none" w:sz="0" w:space="0" w:color="auto"/>
      </w:divBdr>
      <w:divsChild>
        <w:div w:id="484667802">
          <w:marLeft w:val="0"/>
          <w:marRight w:val="0"/>
          <w:marTop w:val="0"/>
          <w:marBottom w:val="0"/>
          <w:divBdr>
            <w:top w:val="none" w:sz="0" w:space="0" w:color="auto"/>
            <w:left w:val="none" w:sz="0" w:space="0" w:color="auto"/>
            <w:bottom w:val="none" w:sz="0" w:space="0" w:color="auto"/>
            <w:right w:val="none" w:sz="0" w:space="0" w:color="auto"/>
          </w:divBdr>
        </w:div>
        <w:div w:id="1331102768">
          <w:marLeft w:val="0"/>
          <w:marRight w:val="0"/>
          <w:marTop w:val="0"/>
          <w:marBottom w:val="0"/>
          <w:divBdr>
            <w:top w:val="none" w:sz="0" w:space="0" w:color="auto"/>
            <w:left w:val="none" w:sz="0" w:space="0" w:color="auto"/>
            <w:bottom w:val="none" w:sz="0" w:space="0" w:color="auto"/>
            <w:right w:val="none" w:sz="0" w:space="0" w:color="auto"/>
          </w:divBdr>
        </w:div>
      </w:divsChild>
    </w:div>
    <w:div w:id="1571841435">
      <w:bodyDiv w:val="1"/>
      <w:marLeft w:val="0"/>
      <w:marRight w:val="0"/>
      <w:marTop w:val="0"/>
      <w:marBottom w:val="0"/>
      <w:divBdr>
        <w:top w:val="none" w:sz="0" w:space="0" w:color="auto"/>
        <w:left w:val="none" w:sz="0" w:space="0" w:color="auto"/>
        <w:bottom w:val="none" w:sz="0" w:space="0" w:color="auto"/>
        <w:right w:val="none" w:sz="0" w:space="0" w:color="auto"/>
      </w:divBdr>
      <w:divsChild>
        <w:div w:id="11536713">
          <w:marLeft w:val="0"/>
          <w:marRight w:val="0"/>
          <w:marTop w:val="0"/>
          <w:marBottom w:val="0"/>
          <w:divBdr>
            <w:top w:val="none" w:sz="0" w:space="0" w:color="auto"/>
            <w:left w:val="none" w:sz="0" w:space="0" w:color="auto"/>
            <w:bottom w:val="none" w:sz="0" w:space="0" w:color="auto"/>
            <w:right w:val="none" w:sz="0" w:space="0" w:color="auto"/>
          </w:divBdr>
        </w:div>
      </w:divsChild>
    </w:div>
    <w:div w:id="1573613637">
      <w:bodyDiv w:val="1"/>
      <w:marLeft w:val="0"/>
      <w:marRight w:val="0"/>
      <w:marTop w:val="0"/>
      <w:marBottom w:val="0"/>
      <w:divBdr>
        <w:top w:val="none" w:sz="0" w:space="0" w:color="auto"/>
        <w:left w:val="none" w:sz="0" w:space="0" w:color="auto"/>
        <w:bottom w:val="none" w:sz="0" w:space="0" w:color="auto"/>
        <w:right w:val="none" w:sz="0" w:space="0" w:color="auto"/>
      </w:divBdr>
    </w:div>
    <w:div w:id="1593970880">
      <w:bodyDiv w:val="1"/>
      <w:marLeft w:val="0"/>
      <w:marRight w:val="0"/>
      <w:marTop w:val="0"/>
      <w:marBottom w:val="0"/>
      <w:divBdr>
        <w:top w:val="none" w:sz="0" w:space="0" w:color="auto"/>
        <w:left w:val="none" w:sz="0" w:space="0" w:color="auto"/>
        <w:bottom w:val="none" w:sz="0" w:space="0" w:color="auto"/>
        <w:right w:val="none" w:sz="0" w:space="0" w:color="auto"/>
      </w:divBdr>
    </w:div>
    <w:div w:id="1595896812">
      <w:bodyDiv w:val="1"/>
      <w:marLeft w:val="0"/>
      <w:marRight w:val="0"/>
      <w:marTop w:val="0"/>
      <w:marBottom w:val="0"/>
      <w:divBdr>
        <w:top w:val="none" w:sz="0" w:space="0" w:color="auto"/>
        <w:left w:val="none" w:sz="0" w:space="0" w:color="auto"/>
        <w:bottom w:val="none" w:sz="0" w:space="0" w:color="auto"/>
        <w:right w:val="none" w:sz="0" w:space="0" w:color="auto"/>
      </w:divBdr>
    </w:div>
    <w:div w:id="1603758070">
      <w:bodyDiv w:val="1"/>
      <w:marLeft w:val="0"/>
      <w:marRight w:val="0"/>
      <w:marTop w:val="0"/>
      <w:marBottom w:val="0"/>
      <w:divBdr>
        <w:top w:val="none" w:sz="0" w:space="0" w:color="auto"/>
        <w:left w:val="none" w:sz="0" w:space="0" w:color="auto"/>
        <w:bottom w:val="none" w:sz="0" w:space="0" w:color="auto"/>
        <w:right w:val="none" w:sz="0" w:space="0" w:color="auto"/>
      </w:divBdr>
    </w:div>
    <w:div w:id="1627153855">
      <w:bodyDiv w:val="1"/>
      <w:marLeft w:val="0"/>
      <w:marRight w:val="0"/>
      <w:marTop w:val="0"/>
      <w:marBottom w:val="0"/>
      <w:divBdr>
        <w:top w:val="none" w:sz="0" w:space="0" w:color="auto"/>
        <w:left w:val="none" w:sz="0" w:space="0" w:color="auto"/>
        <w:bottom w:val="none" w:sz="0" w:space="0" w:color="auto"/>
        <w:right w:val="none" w:sz="0" w:space="0" w:color="auto"/>
      </w:divBdr>
    </w:div>
    <w:div w:id="1628465231">
      <w:bodyDiv w:val="1"/>
      <w:marLeft w:val="0"/>
      <w:marRight w:val="0"/>
      <w:marTop w:val="0"/>
      <w:marBottom w:val="0"/>
      <w:divBdr>
        <w:top w:val="none" w:sz="0" w:space="0" w:color="auto"/>
        <w:left w:val="none" w:sz="0" w:space="0" w:color="auto"/>
        <w:bottom w:val="none" w:sz="0" w:space="0" w:color="auto"/>
        <w:right w:val="none" w:sz="0" w:space="0" w:color="auto"/>
      </w:divBdr>
    </w:div>
    <w:div w:id="1637878540">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218345">
      <w:bodyDiv w:val="1"/>
      <w:marLeft w:val="0"/>
      <w:marRight w:val="0"/>
      <w:marTop w:val="0"/>
      <w:marBottom w:val="0"/>
      <w:divBdr>
        <w:top w:val="none" w:sz="0" w:space="0" w:color="auto"/>
        <w:left w:val="none" w:sz="0" w:space="0" w:color="auto"/>
        <w:bottom w:val="none" w:sz="0" w:space="0" w:color="auto"/>
        <w:right w:val="none" w:sz="0" w:space="0" w:color="auto"/>
      </w:divBdr>
    </w:div>
    <w:div w:id="1673099920">
      <w:bodyDiv w:val="1"/>
      <w:marLeft w:val="0"/>
      <w:marRight w:val="0"/>
      <w:marTop w:val="0"/>
      <w:marBottom w:val="0"/>
      <w:divBdr>
        <w:top w:val="none" w:sz="0" w:space="0" w:color="auto"/>
        <w:left w:val="none" w:sz="0" w:space="0" w:color="auto"/>
        <w:bottom w:val="none" w:sz="0" w:space="0" w:color="auto"/>
        <w:right w:val="none" w:sz="0" w:space="0" w:color="auto"/>
      </w:divBdr>
    </w:div>
    <w:div w:id="1681616371">
      <w:bodyDiv w:val="1"/>
      <w:marLeft w:val="0"/>
      <w:marRight w:val="0"/>
      <w:marTop w:val="0"/>
      <w:marBottom w:val="0"/>
      <w:divBdr>
        <w:top w:val="none" w:sz="0" w:space="0" w:color="auto"/>
        <w:left w:val="none" w:sz="0" w:space="0" w:color="auto"/>
        <w:bottom w:val="none" w:sz="0" w:space="0" w:color="auto"/>
        <w:right w:val="none" w:sz="0" w:space="0" w:color="auto"/>
      </w:divBdr>
    </w:div>
    <w:div w:id="1692875882">
      <w:bodyDiv w:val="1"/>
      <w:marLeft w:val="0"/>
      <w:marRight w:val="0"/>
      <w:marTop w:val="0"/>
      <w:marBottom w:val="0"/>
      <w:divBdr>
        <w:top w:val="none" w:sz="0" w:space="0" w:color="auto"/>
        <w:left w:val="none" w:sz="0" w:space="0" w:color="auto"/>
        <w:bottom w:val="none" w:sz="0" w:space="0" w:color="auto"/>
        <w:right w:val="none" w:sz="0" w:space="0" w:color="auto"/>
      </w:divBdr>
    </w:div>
    <w:div w:id="1693338730">
      <w:bodyDiv w:val="1"/>
      <w:marLeft w:val="0"/>
      <w:marRight w:val="0"/>
      <w:marTop w:val="0"/>
      <w:marBottom w:val="0"/>
      <w:divBdr>
        <w:top w:val="none" w:sz="0" w:space="0" w:color="auto"/>
        <w:left w:val="none" w:sz="0" w:space="0" w:color="auto"/>
        <w:bottom w:val="none" w:sz="0" w:space="0" w:color="auto"/>
        <w:right w:val="none" w:sz="0" w:space="0" w:color="auto"/>
      </w:divBdr>
    </w:div>
    <w:div w:id="1721201987">
      <w:bodyDiv w:val="1"/>
      <w:marLeft w:val="0"/>
      <w:marRight w:val="0"/>
      <w:marTop w:val="0"/>
      <w:marBottom w:val="0"/>
      <w:divBdr>
        <w:top w:val="none" w:sz="0" w:space="0" w:color="auto"/>
        <w:left w:val="none" w:sz="0" w:space="0" w:color="auto"/>
        <w:bottom w:val="none" w:sz="0" w:space="0" w:color="auto"/>
        <w:right w:val="none" w:sz="0" w:space="0" w:color="auto"/>
      </w:divBdr>
      <w:divsChild>
        <w:div w:id="302320288">
          <w:marLeft w:val="0"/>
          <w:marRight w:val="0"/>
          <w:marTop w:val="0"/>
          <w:marBottom w:val="0"/>
          <w:divBdr>
            <w:top w:val="none" w:sz="0" w:space="0" w:color="auto"/>
            <w:left w:val="none" w:sz="0" w:space="0" w:color="auto"/>
            <w:bottom w:val="none" w:sz="0" w:space="0" w:color="auto"/>
            <w:right w:val="none" w:sz="0" w:space="0" w:color="auto"/>
          </w:divBdr>
        </w:div>
        <w:div w:id="442506293">
          <w:marLeft w:val="0"/>
          <w:marRight w:val="0"/>
          <w:marTop w:val="0"/>
          <w:marBottom w:val="0"/>
          <w:divBdr>
            <w:top w:val="none" w:sz="0" w:space="0" w:color="auto"/>
            <w:left w:val="none" w:sz="0" w:space="0" w:color="auto"/>
            <w:bottom w:val="none" w:sz="0" w:space="0" w:color="auto"/>
            <w:right w:val="none" w:sz="0" w:space="0" w:color="auto"/>
          </w:divBdr>
        </w:div>
        <w:div w:id="604964629">
          <w:marLeft w:val="0"/>
          <w:marRight w:val="0"/>
          <w:marTop w:val="0"/>
          <w:marBottom w:val="0"/>
          <w:divBdr>
            <w:top w:val="none" w:sz="0" w:space="0" w:color="auto"/>
            <w:left w:val="none" w:sz="0" w:space="0" w:color="auto"/>
            <w:bottom w:val="none" w:sz="0" w:space="0" w:color="auto"/>
            <w:right w:val="none" w:sz="0" w:space="0" w:color="auto"/>
          </w:divBdr>
        </w:div>
        <w:div w:id="744883239">
          <w:marLeft w:val="0"/>
          <w:marRight w:val="0"/>
          <w:marTop w:val="0"/>
          <w:marBottom w:val="0"/>
          <w:divBdr>
            <w:top w:val="none" w:sz="0" w:space="0" w:color="auto"/>
            <w:left w:val="none" w:sz="0" w:space="0" w:color="auto"/>
            <w:bottom w:val="none" w:sz="0" w:space="0" w:color="auto"/>
            <w:right w:val="none" w:sz="0" w:space="0" w:color="auto"/>
          </w:divBdr>
        </w:div>
        <w:div w:id="962887156">
          <w:marLeft w:val="0"/>
          <w:marRight w:val="0"/>
          <w:marTop w:val="0"/>
          <w:marBottom w:val="0"/>
          <w:divBdr>
            <w:top w:val="none" w:sz="0" w:space="0" w:color="auto"/>
            <w:left w:val="none" w:sz="0" w:space="0" w:color="auto"/>
            <w:bottom w:val="none" w:sz="0" w:space="0" w:color="auto"/>
            <w:right w:val="none" w:sz="0" w:space="0" w:color="auto"/>
          </w:divBdr>
        </w:div>
        <w:div w:id="1247568542">
          <w:marLeft w:val="0"/>
          <w:marRight w:val="0"/>
          <w:marTop w:val="0"/>
          <w:marBottom w:val="0"/>
          <w:divBdr>
            <w:top w:val="none" w:sz="0" w:space="0" w:color="auto"/>
            <w:left w:val="none" w:sz="0" w:space="0" w:color="auto"/>
            <w:bottom w:val="none" w:sz="0" w:space="0" w:color="auto"/>
            <w:right w:val="none" w:sz="0" w:space="0" w:color="auto"/>
          </w:divBdr>
        </w:div>
        <w:div w:id="1326277833">
          <w:marLeft w:val="0"/>
          <w:marRight w:val="0"/>
          <w:marTop w:val="0"/>
          <w:marBottom w:val="0"/>
          <w:divBdr>
            <w:top w:val="none" w:sz="0" w:space="0" w:color="auto"/>
            <w:left w:val="none" w:sz="0" w:space="0" w:color="auto"/>
            <w:bottom w:val="none" w:sz="0" w:space="0" w:color="auto"/>
            <w:right w:val="none" w:sz="0" w:space="0" w:color="auto"/>
          </w:divBdr>
        </w:div>
        <w:div w:id="1442801792">
          <w:marLeft w:val="0"/>
          <w:marRight w:val="0"/>
          <w:marTop w:val="0"/>
          <w:marBottom w:val="0"/>
          <w:divBdr>
            <w:top w:val="none" w:sz="0" w:space="0" w:color="auto"/>
            <w:left w:val="none" w:sz="0" w:space="0" w:color="auto"/>
            <w:bottom w:val="none" w:sz="0" w:space="0" w:color="auto"/>
            <w:right w:val="none" w:sz="0" w:space="0" w:color="auto"/>
          </w:divBdr>
        </w:div>
        <w:div w:id="1720475710">
          <w:marLeft w:val="0"/>
          <w:marRight w:val="0"/>
          <w:marTop w:val="0"/>
          <w:marBottom w:val="0"/>
          <w:divBdr>
            <w:top w:val="none" w:sz="0" w:space="0" w:color="auto"/>
            <w:left w:val="none" w:sz="0" w:space="0" w:color="auto"/>
            <w:bottom w:val="none" w:sz="0" w:space="0" w:color="auto"/>
            <w:right w:val="none" w:sz="0" w:space="0" w:color="auto"/>
          </w:divBdr>
        </w:div>
      </w:divsChild>
    </w:div>
    <w:div w:id="1723673850">
      <w:bodyDiv w:val="1"/>
      <w:marLeft w:val="0"/>
      <w:marRight w:val="0"/>
      <w:marTop w:val="0"/>
      <w:marBottom w:val="0"/>
      <w:divBdr>
        <w:top w:val="none" w:sz="0" w:space="0" w:color="auto"/>
        <w:left w:val="none" w:sz="0" w:space="0" w:color="auto"/>
        <w:bottom w:val="none" w:sz="0" w:space="0" w:color="auto"/>
        <w:right w:val="none" w:sz="0" w:space="0" w:color="auto"/>
      </w:divBdr>
    </w:div>
    <w:div w:id="1730884907">
      <w:bodyDiv w:val="1"/>
      <w:marLeft w:val="0"/>
      <w:marRight w:val="0"/>
      <w:marTop w:val="0"/>
      <w:marBottom w:val="0"/>
      <w:divBdr>
        <w:top w:val="none" w:sz="0" w:space="0" w:color="auto"/>
        <w:left w:val="none" w:sz="0" w:space="0" w:color="auto"/>
        <w:bottom w:val="none" w:sz="0" w:space="0" w:color="auto"/>
        <w:right w:val="none" w:sz="0" w:space="0" w:color="auto"/>
      </w:divBdr>
      <w:divsChild>
        <w:div w:id="420489889">
          <w:marLeft w:val="0"/>
          <w:marRight w:val="0"/>
          <w:marTop w:val="0"/>
          <w:marBottom w:val="0"/>
          <w:divBdr>
            <w:top w:val="none" w:sz="0" w:space="0" w:color="auto"/>
            <w:left w:val="none" w:sz="0" w:space="0" w:color="auto"/>
            <w:bottom w:val="none" w:sz="0" w:space="0" w:color="auto"/>
            <w:right w:val="none" w:sz="0" w:space="0" w:color="auto"/>
          </w:divBdr>
        </w:div>
        <w:div w:id="1666319564">
          <w:marLeft w:val="0"/>
          <w:marRight w:val="0"/>
          <w:marTop w:val="0"/>
          <w:marBottom w:val="0"/>
          <w:divBdr>
            <w:top w:val="none" w:sz="0" w:space="0" w:color="auto"/>
            <w:left w:val="none" w:sz="0" w:space="0" w:color="auto"/>
            <w:bottom w:val="none" w:sz="0" w:space="0" w:color="auto"/>
            <w:right w:val="none" w:sz="0" w:space="0" w:color="auto"/>
          </w:divBdr>
        </w:div>
      </w:divsChild>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7531461">
      <w:bodyDiv w:val="1"/>
      <w:marLeft w:val="0"/>
      <w:marRight w:val="0"/>
      <w:marTop w:val="0"/>
      <w:marBottom w:val="0"/>
      <w:divBdr>
        <w:top w:val="none" w:sz="0" w:space="0" w:color="auto"/>
        <w:left w:val="none" w:sz="0" w:space="0" w:color="auto"/>
        <w:bottom w:val="none" w:sz="0" w:space="0" w:color="auto"/>
        <w:right w:val="none" w:sz="0" w:space="0" w:color="auto"/>
      </w:divBdr>
    </w:div>
    <w:div w:id="1752266756">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0173968">
      <w:bodyDiv w:val="1"/>
      <w:marLeft w:val="0"/>
      <w:marRight w:val="0"/>
      <w:marTop w:val="0"/>
      <w:marBottom w:val="0"/>
      <w:divBdr>
        <w:top w:val="none" w:sz="0" w:space="0" w:color="auto"/>
        <w:left w:val="none" w:sz="0" w:space="0" w:color="auto"/>
        <w:bottom w:val="none" w:sz="0" w:space="0" w:color="auto"/>
        <w:right w:val="none" w:sz="0" w:space="0" w:color="auto"/>
      </w:divBdr>
    </w:div>
    <w:div w:id="1761028404">
      <w:bodyDiv w:val="1"/>
      <w:marLeft w:val="0"/>
      <w:marRight w:val="0"/>
      <w:marTop w:val="0"/>
      <w:marBottom w:val="0"/>
      <w:divBdr>
        <w:top w:val="none" w:sz="0" w:space="0" w:color="auto"/>
        <w:left w:val="none" w:sz="0" w:space="0" w:color="auto"/>
        <w:bottom w:val="none" w:sz="0" w:space="0" w:color="auto"/>
        <w:right w:val="none" w:sz="0" w:space="0" w:color="auto"/>
      </w:divBdr>
    </w:div>
    <w:div w:id="1765610140">
      <w:bodyDiv w:val="1"/>
      <w:marLeft w:val="0"/>
      <w:marRight w:val="0"/>
      <w:marTop w:val="0"/>
      <w:marBottom w:val="0"/>
      <w:divBdr>
        <w:top w:val="none" w:sz="0" w:space="0" w:color="auto"/>
        <w:left w:val="none" w:sz="0" w:space="0" w:color="auto"/>
        <w:bottom w:val="none" w:sz="0" w:space="0" w:color="auto"/>
        <w:right w:val="none" w:sz="0" w:space="0" w:color="auto"/>
      </w:divBdr>
    </w:div>
    <w:div w:id="1767967203">
      <w:bodyDiv w:val="1"/>
      <w:marLeft w:val="0"/>
      <w:marRight w:val="0"/>
      <w:marTop w:val="0"/>
      <w:marBottom w:val="0"/>
      <w:divBdr>
        <w:top w:val="none" w:sz="0" w:space="0" w:color="auto"/>
        <w:left w:val="none" w:sz="0" w:space="0" w:color="auto"/>
        <w:bottom w:val="none" w:sz="0" w:space="0" w:color="auto"/>
        <w:right w:val="none" w:sz="0" w:space="0" w:color="auto"/>
      </w:divBdr>
      <w:divsChild>
        <w:div w:id="58480278">
          <w:marLeft w:val="0"/>
          <w:marRight w:val="0"/>
          <w:marTop w:val="0"/>
          <w:marBottom w:val="0"/>
          <w:divBdr>
            <w:top w:val="none" w:sz="0" w:space="0" w:color="auto"/>
            <w:left w:val="none" w:sz="0" w:space="0" w:color="auto"/>
            <w:bottom w:val="none" w:sz="0" w:space="0" w:color="auto"/>
            <w:right w:val="none" w:sz="0" w:space="0" w:color="auto"/>
          </w:divBdr>
        </w:div>
        <w:div w:id="70084531">
          <w:marLeft w:val="0"/>
          <w:marRight w:val="0"/>
          <w:marTop w:val="0"/>
          <w:marBottom w:val="0"/>
          <w:divBdr>
            <w:top w:val="none" w:sz="0" w:space="0" w:color="auto"/>
            <w:left w:val="none" w:sz="0" w:space="0" w:color="auto"/>
            <w:bottom w:val="none" w:sz="0" w:space="0" w:color="auto"/>
            <w:right w:val="none" w:sz="0" w:space="0" w:color="auto"/>
          </w:divBdr>
        </w:div>
        <w:div w:id="198520251">
          <w:marLeft w:val="0"/>
          <w:marRight w:val="0"/>
          <w:marTop w:val="0"/>
          <w:marBottom w:val="0"/>
          <w:divBdr>
            <w:top w:val="none" w:sz="0" w:space="0" w:color="auto"/>
            <w:left w:val="none" w:sz="0" w:space="0" w:color="auto"/>
            <w:bottom w:val="none" w:sz="0" w:space="0" w:color="auto"/>
            <w:right w:val="none" w:sz="0" w:space="0" w:color="auto"/>
          </w:divBdr>
        </w:div>
        <w:div w:id="1531643013">
          <w:marLeft w:val="0"/>
          <w:marRight w:val="0"/>
          <w:marTop w:val="0"/>
          <w:marBottom w:val="0"/>
          <w:divBdr>
            <w:top w:val="none" w:sz="0" w:space="0" w:color="auto"/>
            <w:left w:val="none" w:sz="0" w:space="0" w:color="auto"/>
            <w:bottom w:val="none" w:sz="0" w:space="0" w:color="auto"/>
            <w:right w:val="none" w:sz="0" w:space="0" w:color="auto"/>
          </w:divBdr>
        </w:div>
        <w:div w:id="1561938485">
          <w:marLeft w:val="0"/>
          <w:marRight w:val="0"/>
          <w:marTop w:val="0"/>
          <w:marBottom w:val="0"/>
          <w:divBdr>
            <w:top w:val="none" w:sz="0" w:space="0" w:color="auto"/>
            <w:left w:val="none" w:sz="0" w:space="0" w:color="auto"/>
            <w:bottom w:val="none" w:sz="0" w:space="0" w:color="auto"/>
            <w:right w:val="none" w:sz="0" w:space="0" w:color="auto"/>
          </w:divBdr>
        </w:div>
        <w:div w:id="1577863627">
          <w:marLeft w:val="0"/>
          <w:marRight w:val="0"/>
          <w:marTop w:val="0"/>
          <w:marBottom w:val="0"/>
          <w:divBdr>
            <w:top w:val="none" w:sz="0" w:space="0" w:color="auto"/>
            <w:left w:val="none" w:sz="0" w:space="0" w:color="auto"/>
            <w:bottom w:val="none" w:sz="0" w:space="0" w:color="auto"/>
            <w:right w:val="none" w:sz="0" w:space="0" w:color="auto"/>
          </w:divBdr>
        </w:div>
      </w:divsChild>
    </w:div>
    <w:div w:id="1773283562">
      <w:bodyDiv w:val="1"/>
      <w:marLeft w:val="0"/>
      <w:marRight w:val="0"/>
      <w:marTop w:val="0"/>
      <w:marBottom w:val="0"/>
      <w:divBdr>
        <w:top w:val="none" w:sz="0" w:space="0" w:color="auto"/>
        <w:left w:val="none" w:sz="0" w:space="0" w:color="auto"/>
        <w:bottom w:val="none" w:sz="0" w:space="0" w:color="auto"/>
        <w:right w:val="none" w:sz="0" w:space="0" w:color="auto"/>
      </w:divBdr>
      <w:divsChild>
        <w:div w:id="154415889">
          <w:marLeft w:val="0"/>
          <w:marRight w:val="0"/>
          <w:marTop w:val="0"/>
          <w:marBottom w:val="0"/>
          <w:divBdr>
            <w:top w:val="none" w:sz="0" w:space="0" w:color="auto"/>
            <w:left w:val="none" w:sz="0" w:space="0" w:color="auto"/>
            <w:bottom w:val="none" w:sz="0" w:space="0" w:color="auto"/>
            <w:right w:val="none" w:sz="0" w:space="0" w:color="auto"/>
          </w:divBdr>
        </w:div>
      </w:divsChild>
    </w:div>
    <w:div w:id="1774015452">
      <w:bodyDiv w:val="1"/>
      <w:marLeft w:val="0"/>
      <w:marRight w:val="0"/>
      <w:marTop w:val="0"/>
      <w:marBottom w:val="0"/>
      <w:divBdr>
        <w:top w:val="none" w:sz="0" w:space="0" w:color="auto"/>
        <w:left w:val="none" w:sz="0" w:space="0" w:color="auto"/>
        <w:bottom w:val="none" w:sz="0" w:space="0" w:color="auto"/>
        <w:right w:val="none" w:sz="0" w:space="0" w:color="auto"/>
      </w:divBdr>
    </w:div>
    <w:div w:id="1777362834">
      <w:bodyDiv w:val="1"/>
      <w:marLeft w:val="0"/>
      <w:marRight w:val="0"/>
      <w:marTop w:val="0"/>
      <w:marBottom w:val="0"/>
      <w:divBdr>
        <w:top w:val="none" w:sz="0" w:space="0" w:color="auto"/>
        <w:left w:val="none" w:sz="0" w:space="0" w:color="auto"/>
        <w:bottom w:val="none" w:sz="0" w:space="0" w:color="auto"/>
        <w:right w:val="none" w:sz="0" w:space="0" w:color="auto"/>
      </w:divBdr>
    </w:div>
    <w:div w:id="1784957345">
      <w:bodyDiv w:val="1"/>
      <w:marLeft w:val="0"/>
      <w:marRight w:val="0"/>
      <w:marTop w:val="0"/>
      <w:marBottom w:val="0"/>
      <w:divBdr>
        <w:top w:val="none" w:sz="0" w:space="0" w:color="auto"/>
        <w:left w:val="none" w:sz="0" w:space="0" w:color="auto"/>
        <w:bottom w:val="none" w:sz="0" w:space="0" w:color="auto"/>
        <w:right w:val="none" w:sz="0" w:space="0" w:color="auto"/>
      </w:divBdr>
    </w:div>
    <w:div w:id="1787042273">
      <w:bodyDiv w:val="1"/>
      <w:marLeft w:val="0"/>
      <w:marRight w:val="0"/>
      <w:marTop w:val="0"/>
      <w:marBottom w:val="0"/>
      <w:divBdr>
        <w:top w:val="none" w:sz="0" w:space="0" w:color="auto"/>
        <w:left w:val="none" w:sz="0" w:space="0" w:color="auto"/>
        <w:bottom w:val="none" w:sz="0" w:space="0" w:color="auto"/>
        <w:right w:val="none" w:sz="0" w:space="0" w:color="auto"/>
      </w:divBdr>
    </w:div>
    <w:div w:id="1803499310">
      <w:bodyDiv w:val="1"/>
      <w:marLeft w:val="0"/>
      <w:marRight w:val="0"/>
      <w:marTop w:val="0"/>
      <w:marBottom w:val="0"/>
      <w:divBdr>
        <w:top w:val="none" w:sz="0" w:space="0" w:color="auto"/>
        <w:left w:val="none" w:sz="0" w:space="0" w:color="auto"/>
        <w:bottom w:val="none" w:sz="0" w:space="0" w:color="auto"/>
        <w:right w:val="none" w:sz="0" w:space="0" w:color="auto"/>
      </w:divBdr>
    </w:div>
    <w:div w:id="1805080193">
      <w:bodyDiv w:val="1"/>
      <w:marLeft w:val="0"/>
      <w:marRight w:val="0"/>
      <w:marTop w:val="0"/>
      <w:marBottom w:val="0"/>
      <w:divBdr>
        <w:top w:val="none" w:sz="0" w:space="0" w:color="auto"/>
        <w:left w:val="none" w:sz="0" w:space="0" w:color="auto"/>
        <w:bottom w:val="none" w:sz="0" w:space="0" w:color="auto"/>
        <w:right w:val="none" w:sz="0" w:space="0" w:color="auto"/>
      </w:divBdr>
    </w:div>
    <w:div w:id="1815098375">
      <w:bodyDiv w:val="1"/>
      <w:marLeft w:val="0"/>
      <w:marRight w:val="0"/>
      <w:marTop w:val="0"/>
      <w:marBottom w:val="0"/>
      <w:divBdr>
        <w:top w:val="none" w:sz="0" w:space="0" w:color="auto"/>
        <w:left w:val="none" w:sz="0" w:space="0" w:color="auto"/>
        <w:bottom w:val="none" w:sz="0" w:space="0" w:color="auto"/>
        <w:right w:val="none" w:sz="0" w:space="0" w:color="auto"/>
      </w:divBdr>
      <w:divsChild>
        <w:div w:id="1734355778">
          <w:marLeft w:val="0"/>
          <w:marRight w:val="0"/>
          <w:marTop w:val="0"/>
          <w:marBottom w:val="0"/>
          <w:divBdr>
            <w:top w:val="none" w:sz="0" w:space="0" w:color="auto"/>
            <w:left w:val="none" w:sz="0" w:space="0" w:color="auto"/>
            <w:bottom w:val="none" w:sz="0" w:space="0" w:color="auto"/>
            <w:right w:val="none" w:sz="0" w:space="0" w:color="auto"/>
          </w:divBdr>
          <w:divsChild>
            <w:div w:id="150759784">
              <w:marLeft w:val="-225"/>
              <w:marRight w:val="-225"/>
              <w:marTop w:val="0"/>
              <w:marBottom w:val="0"/>
              <w:divBdr>
                <w:top w:val="none" w:sz="0" w:space="0" w:color="auto"/>
                <w:left w:val="none" w:sz="0" w:space="0" w:color="auto"/>
                <w:bottom w:val="none" w:sz="0" w:space="0" w:color="auto"/>
                <w:right w:val="none" w:sz="0" w:space="0" w:color="auto"/>
              </w:divBdr>
              <w:divsChild>
                <w:div w:id="107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505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1091889">
      <w:bodyDiv w:val="1"/>
      <w:marLeft w:val="0"/>
      <w:marRight w:val="0"/>
      <w:marTop w:val="0"/>
      <w:marBottom w:val="0"/>
      <w:divBdr>
        <w:top w:val="none" w:sz="0" w:space="0" w:color="auto"/>
        <w:left w:val="none" w:sz="0" w:space="0" w:color="auto"/>
        <w:bottom w:val="none" w:sz="0" w:space="0" w:color="auto"/>
        <w:right w:val="none" w:sz="0" w:space="0" w:color="auto"/>
      </w:divBdr>
      <w:divsChild>
        <w:div w:id="459303967">
          <w:marLeft w:val="0"/>
          <w:marRight w:val="0"/>
          <w:marTop w:val="0"/>
          <w:marBottom w:val="0"/>
          <w:divBdr>
            <w:top w:val="none" w:sz="0" w:space="0" w:color="auto"/>
            <w:left w:val="none" w:sz="0" w:space="0" w:color="auto"/>
            <w:bottom w:val="none" w:sz="0" w:space="0" w:color="auto"/>
            <w:right w:val="none" w:sz="0" w:space="0" w:color="auto"/>
          </w:divBdr>
          <w:divsChild>
            <w:div w:id="1275551568">
              <w:marLeft w:val="0"/>
              <w:marRight w:val="0"/>
              <w:marTop w:val="0"/>
              <w:marBottom w:val="0"/>
              <w:divBdr>
                <w:top w:val="none" w:sz="0" w:space="0" w:color="auto"/>
                <w:left w:val="none" w:sz="0" w:space="0" w:color="auto"/>
                <w:bottom w:val="none" w:sz="0" w:space="0" w:color="auto"/>
                <w:right w:val="none" w:sz="0" w:space="0" w:color="auto"/>
              </w:divBdr>
              <w:divsChild>
                <w:div w:id="233707600">
                  <w:marLeft w:val="0"/>
                  <w:marRight w:val="0"/>
                  <w:marTop w:val="0"/>
                  <w:marBottom w:val="0"/>
                  <w:divBdr>
                    <w:top w:val="none" w:sz="0" w:space="0" w:color="auto"/>
                    <w:left w:val="none" w:sz="0" w:space="0" w:color="auto"/>
                    <w:bottom w:val="none" w:sz="0" w:space="0" w:color="auto"/>
                    <w:right w:val="none" w:sz="0" w:space="0" w:color="auto"/>
                  </w:divBdr>
                  <w:divsChild>
                    <w:div w:id="1962420848">
                      <w:marLeft w:val="0"/>
                      <w:marRight w:val="0"/>
                      <w:marTop w:val="0"/>
                      <w:marBottom w:val="0"/>
                      <w:divBdr>
                        <w:top w:val="none" w:sz="0" w:space="0" w:color="auto"/>
                        <w:left w:val="none" w:sz="0" w:space="0" w:color="auto"/>
                        <w:bottom w:val="none" w:sz="0" w:space="0" w:color="auto"/>
                        <w:right w:val="none" w:sz="0" w:space="0" w:color="auto"/>
                      </w:divBdr>
                      <w:divsChild>
                        <w:div w:id="9621762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944580">
      <w:bodyDiv w:val="1"/>
      <w:marLeft w:val="0"/>
      <w:marRight w:val="0"/>
      <w:marTop w:val="0"/>
      <w:marBottom w:val="0"/>
      <w:divBdr>
        <w:top w:val="none" w:sz="0" w:space="0" w:color="auto"/>
        <w:left w:val="none" w:sz="0" w:space="0" w:color="auto"/>
        <w:bottom w:val="none" w:sz="0" w:space="0" w:color="auto"/>
        <w:right w:val="none" w:sz="0" w:space="0" w:color="auto"/>
      </w:divBdr>
    </w:div>
    <w:div w:id="1921715430">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3660096">
      <w:bodyDiv w:val="1"/>
      <w:marLeft w:val="0"/>
      <w:marRight w:val="0"/>
      <w:marTop w:val="0"/>
      <w:marBottom w:val="0"/>
      <w:divBdr>
        <w:top w:val="none" w:sz="0" w:space="0" w:color="auto"/>
        <w:left w:val="none" w:sz="0" w:space="0" w:color="auto"/>
        <w:bottom w:val="none" w:sz="0" w:space="0" w:color="auto"/>
        <w:right w:val="none" w:sz="0" w:space="0" w:color="auto"/>
      </w:divBdr>
    </w:div>
    <w:div w:id="1933661624">
      <w:bodyDiv w:val="1"/>
      <w:marLeft w:val="0"/>
      <w:marRight w:val="0"/>
      <w:marTop w:val="0"/>
      <w:marBottom w:val="0"/>
      <w:divBdr>
        <w:top w:val="none" w:sz="0" w:space="0" w:color="auto"/>
        <w:left w:val="none" w:sz="0" w:space="0" w:color="auto"/>
        <w:bottom w:val="none" w:sz="0" w:space="0" w:color="auto"/>
        <w:right w:val="none" w:sz="0" w:space="0" w:color="auto"/>
      </w:divBdr>
    </w:div>
    <w:div w:id="1933783233">
      <w:bodyDiv w:val="1"/>
      <w:marLeft w:val="0"/>
      <w:marRight w:val="0"/>
      <w:marTop w:val="0"/>
      <w:marBottom w:val="0"/>
      <w:divBdr>
        <w:top w:val="none" w:sz="0" w:space="0" w:color="auto"/>
        <w:left w:val="none" w:sz="0" w:space="0" w:color="auto"/>
        <w:bottom w:val="none" w:sz="0" w:space="0" w:color="auto"/>
        <w:right w:val="none" w:sz="0" w:space="0" w:color="auto"/>
      </w:divBdr>
    </w:div>
    <w:div w:id="1947734510">
      <w:bodyDiv w:val="1"/>
      <w:marLeft w:val="0"/>
      <w:marRight w:val="0"/>
      <w:marTop w:val="0"/>
      <w:marBottom w:val="0"/>
      <w:divBdr>
        <w:top w:val="none" w:sz="0" w:space="0" w:color="auto"/>
        <w:left w:val="none" w:sz="0" w:space="0" w:color="auto"/>
        <w:bottom w:val="none" w:sz="0" w:space="0" w:color="auto"/>
        <w:right w:val="none" w:sz="0" w:space="0" w:color="auto"/>
      </w:divBdr>
    </w:div>
    <w:div w:id="1955364585">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7175335">
      <w:bodyDiv w:val="1"/>
      <w:marLeft w:val="0"/>
      <w:marRight w:val="0"/>
      <w:marTop w:val="0"/>
      <w:marBottom w:val="0"/>
      <w:divBdr>
        <w:top w:val="none" w:sz="0" w:space="0" w:color="auto"/>
        <w:left w:val="none" w:sz="0" w:space="0" w:color="auto"/>
        <w:bottom w:val="none" w:sz="0" w:space="0" w:color="auto"/>
        <w:right w:val="none" w:sz="0" w:space="0" w:color="auto"/>
      </w:divBdr>
    </w:div>
    <w:div w:id="1988893818">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2017338000">
      <w:bodyDiv w:val="1"/>
      <w:marLeft w:val="0"/>
      <w:marRight w:val="0"/>
      <w:marTop w:val="0"/>
      <w:marBottom w:val="0"/>
      <w:divBdr>
        <w:top w:val="none" w:sz="0" w:space="0" w:color="auto"/>
        <w:left w:val="none" w:sz="0" w:space="0" w:color="auto"/>
        <w:bottom w:val="none" w:sz="0" w:space="0" w:color="auto"/>
        <w:right w:val="none" w:sz="0" w:space="0" w:color="auto"/>
      </w:divBdr>
      <w:divsChild>
        <w:div w:id="1273514592">
          <w:marLeft w:val="0"/>
          <w:marRight w:val="0"/>
          <w:marTop w:val="0"/>
          <w:marBottom w:val="0"/>
          <w:divBdr>
            <w:top w:val="none" w:sz="0" w:space="0" w:color="auto"/>
            <w:left w:val="none" w:sz="0" w:space="0" w:color="auto"/>
            <w:bottom w:val="none" w:sz="0" w:space="0" w:color="auto"/>
            <w:right w:val="none" w:sz="0" w:space="0" w:color="auto"/>
          </w:divBdr>
        </w:div>
        <w:div w:id="1416518298">
          <w:marLeft w:val="0"/>
          <w:marRight w:val="0"/>
          <w:marTop w:val="0"/>
          <w:marBottom w:val="0"/>
          <w:divBdr>
            <w:top w:val="none" w:sz="0" w:space="0" w:color="auto"/>
            <w:left w:val="none" w:sz="0" w:space="0" w:color="auto"/>
            <w:bottom w:val="none" w:sz="0" w:space="0" w:color="auto"/>
            <w:right w:val="none" w:sz="0" w:space="0" w:color="auto"/>
          </w:divBdr>
        </w:div>
      </w:divsChild>
    </w:div>
    <w:div w:id="2036808731">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7200527">
      <w:bodyDiv w:val="1"/>
      <w:marLeft w:val="0"/>
      <w:marRight w:val="0"/>
      <w:marTop w:val="0"/>
      <w:marBottom w:val="0"/>
      <w:divBdr>
        <w:top w:val="none" w:sz="0" w:space="0" w:color="auto"/>
        <w:left w:val="none" w:sz="0" w:space="0" w:color="auto"/>
        <w:bottom w:val="none" w:sz="0" w:space="0" w:color="auto"/>
        <w:right w:val="none" w:sz="0" w:space="0" w:color="auto"/>
      </w:divBdr>
    </w:div>
    <w:div w:id="2067071230">
      <w:bodyDiv w:val="1"/>
      <w:marLeft w:val="0"/>
      <w:marRight w:val="0"/>
      <w:marTop w:val="0"/>
      <w:marBottom w:val="0"/>
      <w:divBdr>
        <w:top w:val="none" w:sz="0" w:space="0" w:color="auto"/>
        <w:left w:val="none" w:sz="0" w:space="0" w:color="auto"/>
        <w:bottom w:val="none" w:sz="0" w:space="0" w:color="auto"/>
        <w:right w:val="none" w:sz="0" w:space="0" w:color="auto"/>
      </w:divBdr>
    </w:div>
    <w:div w:id="2074622906">
      <w:bodyDiv w:val="1"/>
      <w:marLeft w:val="0"/>
      <w:marRight w:val="0"/>
      <w:marTop w:val="0"/>
      <w:marBottom w:val="0"/>
      <w:divBdr>
        <w:top w:val="none" w:sz="0" w:space="0" w:color="auto"/>
        <w:left w:val="none" w:sz="0" w:space="0" w:color="auto"/>
        <w:bottom w:val="none" w:sz="0" w:space="0" w:color="auto"/>
        <w:right w:val="none" w:sz="0" w:space="0" w:color="auto"/>
      </w:divBdr>
    </w:div>
    <w:div w:id="2110082960">
      <w:bodyDiv w:val="1"/>
      <w:marLeft w:val="0"/>
      <w:marRight w:val="0"/>
      <w:marTop w:val="0"/>
      <w:marBottom w:val="0"/>
      <w:divBdr>
        <w:top w:val="none" w:sz="0" w:space="0" w:color="auto"/>
        <w:left w:val="none" w:sz="0" w:space="0" w:color="auto"/>
        <w:bottom w:val="none" w:sz="0" w:space="0" w:color="auto"/>
        <w:right w:val="none" w:sz="0" w:space="0" w:color="auto"/>
      </w:divBdr>
    </w:div>
    <w:div w:id="2114520539">
      <w:bodyDiv w:val="1"/>
      <w:marLeft w:val="0"/>
      <w:marRight w:val="0"/>
      <w:marTop w:val="0"/>
      <w:marBottom w:val="0"/>
      <w:divBdr>
        <w:top w:val="none" w:sz="0" w:space="0" w:color="auto"/>
        <w:left w:val="none" w:sz="0" w:space="0" w:color="auto"/>
        <w:bottom w:val="none" w:sz="0" w:space="0" w:color="auto"/>
        <w:right w:val="none" w:sz="0" w:space="0" w:color="auto"/>
      </w:divBdr>
      <w:divsChild>
        <w:div w:id="1128354785">
          <w:marLeft w:val="0"/>
          <w:marRight w:val="0"/>
          <w:marTop w:val="0"/>
          <w:marBottom w:val="0"/>
          <w:divBdr>
            <w:top w:val="none" w:sz="0" w:space="0" w:color="auto"/>
            <w:left w:val="none" w:sz="0" w:space="0" w:color="auto"/>
            <w:bottom w:val="none" w:sz="0" w:space="0" w:color="auto"/>
            <w:right w:val="none" w:sz="0" w:space="0" w:color="auto"/>
          </w:divBdr>
          <w:divsChild>
            <w:div w:id="515653485">
              <w:marLeft w:val="1243"/>
              <w:marRight w:val="-12428"/>
              <w:marTop w:val="0"/>
              <w:marBottom w:val="0"/>
              <w:divBdr>
                <w:top w:val="none" w:sz="0" w:space="0" w:color="auto"/>
                <w:left w:val="none" w:sz="0" w:space="0" w:color="auto"/>
                <w:bottom w:val="none" w:sz="0" w:space="0" w:color="auto"/>
                <w:right w:val="none" w:sz="0" w:space="0" w:color="auto"/>
              </w:divBdr>
            </w:div>
          </w:divsChild>
        </w:div>
        <w:div w:id="1633826357">
          <w:marLeft w:val="0"/>
          <w:marRight w:val="0"/>
          <w:marTop w:val="0"/>
          <w:marBottom w:val="0"/>
          <w:divBdr>
            <w:top w:val="none" w:sz="0" w:space="0" w:color="auto"/>
            <w:left w:val="none" w:sz="0" w:space="0" w:color="auto"/>
            <w:bottom w:val="none" w:sz="0" w:space="0" w:color="auto"/>
            <w:right w:val="none" w:sz="0" w:space="0" w:color="auto"/>
          </w:divBdr>
          <w:divsChild>
            <w:div w:id="119424152">
              <w:marLeft w:val="1243"/>
              <w:marRight w:val="-12428"/>
              <w:marTop w:val="0"/>
              <w:marBottom w:val="0"/>
              <w:divBdr>
                <w:top w:val="none" w:sz="0" w:space="0" w:color="auto"/>
                <w:left w:val="none" w:sz="0" w:space="0" w:color="auto"/>
                <w:bottom w:val="none" w:sz="0" w:space="0" w:color="auto"/>
                <w:right w:val="none" w:sz="0" w:space="0" w:color="auto"/>
              </w:divBdr>
              <w:divsChild>
                <w:div w:id="1659378670">
                  <w:marLeft w:val="0"/>
                  <w:marRight w:val="0"/>
                  <w:marTop w:val="0"/>
                  <w:marBottom w:val="0"/>
                  <w:divBdr>
                    <w:top w:val="none" w:sz="0" w:space="0" w:color="auto"/>
                    <w:left w:val="none" w:sz="0" w:space="0" w:color="auto"/>
                    <w:bottom w:val="none" w:sz="0" w:space="0" w:color="auto"/>
                    <w:right w:val="none" w:sz="0" w:space="0" w:color="auto"/>
                  </w:divBdr>
                </w:div>
              </w:divsChild>
            </w:div>
            <w:div w:id="769473229">
              <w:marLeft w:val="12428"/>
              <w:marRight w:val="-17399"/>
              <w:marTop w:val="84"/>
              <w:marBottom w:val="0"/>
              <w:divBdr>
                <w:top w:val="none" w:sz="0" w:space="0" w:color="auto"/>
                <w:left w:val="none" w:sz="0" w:space="0" w:color="auto"/>
                <w:bottom w:val="none" w:sz="0" w:space="0" w:color="auto"/>
                <w:right w:val="none" w:sz="0" w:space="0" w:color="auto"/>
              </w:divBdr>
              <w:divsChild>
                <w:div w:id="3749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38404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rand.org/content/dam/rand/pubs/monographs/MG1200/MG1210/RAND_MG1210.pdf" TargetMode="External"/><Relationship Id="rId26" Type="http://schemas.openxmlformats.org/officeDocument/2006/relationships/hyperlink" Target="https://www.heritage.org/missile-defense/commentary/nuclear-modernization-essential-business-dont-let-coronavirus-shut-it" TargetMode="External"/><Relationship Id="rId39" Type="http://schemas.openxmlformats.org/officeDocument/2006/relationships/hyperlink" Target="https://breakingdefense.com/tag/boeing/" TargetMode="External"/><Relationship Id="rId21" Type="http://schemas.openxmlformats.org/officeDocument/2006/relationships/hyperlink" Target="https://www.rand.org/content/dam/rand/pubs/monographs/MG1200/MG1210/RAND_MG1210.pdf" TargetMode="External"/><Relationship Id="rId34" Type="http://schemas.openxmlformats.org/officeDocument/2006/relationships/hyperlink" Target="http://www.boeing.com/defense/weapons/minuteman-iii/index.page" TargetMode="External"/><Relationship Id="rId42" Type="http://schemas.openxmlformats.org/officeDocument/2006/relationships/hyperlink" Target="https://www.washingtontimes.com/news/2020/oct/6/loss-of-icbms-biden-will-almost-certainly-abolish-/" TargetMode="External"/><Relationship Id="rId47" Type="http://schemas.openxmlformats.org/officeDocument/2006/relationships/hyperlink" Target="https://breakingdefense.com/2017/08/new-icbm-cheaper-than-upgraded-minuteman-boeing-on-gbsd/" TargetMode="External"/><Relationship Id="rId50" Type="http://schemas.openxmlformats.org/officeDocument/2006/relationships/hyperlink" Target="https://www.washingtontimes.com/topics/us-icbms/" TargetMode="External"/><Relationship Id="rId55" Type="http://schemas.openxmlformats.org/officeDocument/2006/relationships/hyperlink" Target="https://www.heritage.org/staff/patty-jane-geller"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mericanmilitarynews.com/2020/10/pentagon-estimates-95-billion-cost-of-new-icbm-nukes-to-replace-minuteman-iii/" TargetMode="External"/><Relationship Id="rId29" Type="http://schemas.openxmlformats.org/officeDocument/2006/relationships/hyperlink" Target="https://breakingdefense.com/2017/08/new-icbm-cheaper-than-upgraded-minuteman-boeing-on-gbsd/" TargetMode="External"/><Relationship Id="rId11" Type="http://schemas.openxmlformats.org/officeDocument/2006/relationships/header" Target="header2.xml"/><Relationship Id="rId24" Type="http://schemas.openxmlformats.org/officeDocument/2006/relationships/hyperlink" Target="https://www.realcleardefense.com/articles/2019/08/20/the_us_needs_a_new_icbm_now_114680.html" TargetMode="External"/><Relationship Id="rId32" Type="http://schemas.openxmlformats.org/officeDocument/2006/relationships/hyperlink" Target="https://breakingdefense.com/2016/09/new-icbms-could-cost-way-above-85b-capes-morin/" TargetMode="External"/><Relationship Id="rId37" Type="http://schemas.openxmlformats.org/officeDocument/2006/relationships/hyperlink" Target="https://breakingdefense.com/2017/08/new-icbm-cheaper-than-upgraded-minuteman-boeing-on-gbsd/" TargetMode="External"/><Relationship Id="rId40" Type="http://schemas.openxmlformats.org/officeDocument/2006/relationships/hyperlink" Target="https://www.washingtontimes.com/news/2020/oct/6/loss-of-icbms-biden-will-almost-certainly-abolish-/" TargetMode="External"/><Relationship Id="rId45" Type="http://schemas.openxmlformats.org/officeDocument/2006/relationships/hyperlink" Target="https://www.realcleardefense.com/articles/2019/08/20/the_us_needs_a_new_icbm_now_114680.html" TargetMode="External"/><Relationship Id="rId53" Type="http://schemas.openxmlformats.org/officeDocument/2006/relationships/hyperlink" Target="https://www.lexingtoninstitute.org/new-icbms-necessary-to-secure-the-american-strategic-deterrent/"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thenewamerican.com/lawmakers-introduce-bill-to-shut-u-s-department-of-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heritage.org/staff/patty-jane-geller" TargetMode="External"/><Relationship Id="rId27" Type="http://schemas.openxmlformats.org/officeDocument/2006/relationships/hyperlink" Target="http://www2.nber.org/feldstein/EconomicStimulusandEconomicGrowthStatement.html" TargetMode="External"/><Relationship Id="rId30" Type="http://schemas.openxmlformats.org/officeDocument/2006/relationships/hyperlink" Target="https://breakingdefense.com/2017/08/new-icbm-cheaper-than-upgraded-minuteman-boeing-on-gbsd/" TargetMode="External"/><Relationship Id="rId35" Type="http://schemas.openxmlformats.org/officeDocument/2006/relationships/hyperlink" Target="http://www.boeing.com/defense/weapons/minuteman-iii/index.page" TargetMode="External"/><Relationship Id="rId43" Type="http://schemas.openxmlformats.org/officeDocument/2006/relationships/hyperlink" Target="https://www.lexingtoninstitute.org/new-icbms-necessary-to-secure-the-american-strategic-deterrent/" TargetMode="External"/><Relationship Id="rId48" Type="http://schemas.openxmlformats.org/officeDocument/2006/relationships/hyperlink" Target="https://breakingdefense.com/2017/08/new-icbm-cheaper-than-upgraded-minuteman-boeing-on-gbsd/" TargetMode="External"/><Relationship Id="rId56" Type="http://schemas.openxmlformats.org/officeDocument/2006/relationships/hyperlink" Target="https://www.heritage.org/missile-defense/commentary/nuclear-modernization-essential-business-dont-let-coronavirus-shut-it" TargetMode="External"/><Relationship Id="rId8" Type="http://schemas.openxmlformats.org/officeDocument/2006/relationships/footnotes" Target="footnotes.xml"/><Relationship Id="rId51" Type="http://schemas.openxmlformats.org/officeDocument/2006/relationships/hyperlink" Target="https://www.heritage.org/staff/patty-jane-geller"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pnews.com/article/politics-e4b80421be5dba5c5f5a162e55ac0d94" TargetMode="External"/><Relationship Id="rId25" Type="http://schemas.openxmlformats.org/officeDocument/2006/relationships/hyperlink" Target="https://www.heritage.org/staff/patty-jane-geller" TargetMode="External"/><Relationship Id="rId33" Type="http://schemas.openxmlformats.org/officeDocument/2006/relationships/hyperlink" Target="http://www.boeing.com/defense/weapons/minuteman-iii/index.page" TargetMode="External"/><Relationship Id="rId38" Type="http://schemas.openxmlformats.org/officeDocument/2006/relationships/hyperlink" Target="http://www.nationaldefensemagazine.org/articles/2017/7/23/air-force-on-a-long-road-to-replace-minuteman-iii" TargetMode="External"/><Relationship Id="rId46" Type="http://schemas.openxmlformats.org/officeDocument/2006/relationships/hyperlink" Target="https://www.washingtontimes.com/news/2020/oct/6/loss-of-icbms-biden-will-almost-certainly-abolish-/" TargetMode="External"/><Relationship Id="rId59" Type="http://schemas.openxmlformats.org/officeDocument/2006/relationships/theme" Target="theme/theme1.xml"/><Relationship Id="rId20" Type="http://schemas.openxmlformats.org/officeDocument/2006/relationships/hyperlink" Target="https://www2.ed.gov/about/overview/budget/budget20/summary/20summary.pdf" TargetMode="External"/><Relationship Id="rId41" Type="http://schemas.openxmlformats.org/officeDocument/2006/relationships/hyperlink" Target="https://www.lexingtoninstitute.org/new-icbms-necessary-to-secure-the-american-strategic-deterrent/" TargetMode="External"/><Relationship Id="rId54" Type="http://schemas.openxmlformats.org/officeDocument/2006/relationships/hyperlink" Target="https://www.realcleardefense.com/articles/2019/08/20/the_us_needs_a_new_icbm_now_114680.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heritage.org/missile-defense/commentary/nuclear-modernization-essential-business-dont-let-coronavirus-shut-it" TargetMode="External"/><Relationship Id="rId28" Type="http://schemas.openxmlformats.org/officeDocument/2006/relationships/hyperlink" Target="https://www.realcleardefense.com/articles/2019/08/20/the_us_needs_a_new_icbm_now_114680.html" TargetMode="External"/><Relationship Id="rId36" Type="http://schemas.openxmlformats.org/officeDocument/2006/relationships/hyperlink" Target="https://breakingdefense.com/2017/08/new-icbm-cheaper-than-upgraded-minuteman-boeing-on-gbsd/" TargetMode="External"/><Relationship Id="rId49" Type="http://schemas.openxmlformats.org/officeDocument/2006/relationships/hyperlink" Target="https://www.washingtontimes.com/news/2020/oct/6/loss-of-icbms-biden-will-almost-certainly-abolish-/" TargetMode="External"/><Relationship Id="rId57" Type="http://schemas.openxmlformats.org/officeDocument/2006/relationships/header" Target="header4.xml"/><Relationship Id="rId10" Type="http://schemas.openxmlformats.org/officeDocument/2006/relationships/header" Target="header1.xml"/><Relationship Id="rId31" Type="http://schemas.openxmlformats.org/officeDocument/2006/relationships/hyperlink" Target="https://breakingdefense.com/tag/ground-based-strategic-deterrent/" TargetMode="External"/><Relationship Id="rId44" Type="http://schemas.openxmlformats.org/officeDocument/2006/relationships/hyperlink" Target="https://www.realcleardefense.com/articles/2019/08/20/the_us_needs_a_new_icbm_now_114680.html" TargetMode="External"/><Relationship Id="rId52" Type="http://schemas.openxmlformats.org/officeDocument/2006/relationships/hyperlink" Target="https://www.heritage.org/missile-defense/commentary/nuclear-modernization-essential-business-dont-let-coronavirus-shu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45BC5D601C149B59F064B2C7AA838" ma:contentTypeVersion="13" ma:contentTypeDescription="Create a new document." ma:contentTypeScope="" ma:versionID="fcd4e24c7fb138738cc8df346509b2c5">
  <xsd:schema xmlns:xsd="http://www.w3.org/2001/XMLSchema" xmlns:xs="http://www.w3.org/2001/XMLSchema" xmlns:p="http://schemas.microsoft.com/office/2006/metadata/properties" xmlns:ns3="39cafcd5-2d5c-4706-8e79-edfbd5537538" xmlns:ns4="63d3e47b-2399-4fc0-9a1c-aecde999a588" targetNamespace="http://schemas.microsoft.com/office/2006/metadata/properties" ma:root="true" ma:fieldsID="f680417cf991be0f3a4d629add913f92" ns3:_="" ns4:_="">
    <xsd:import namespace="39cafcd5-2d5c-4706-8e79-edfbd5537538"/>
    <xsd:import namespace="63d3e47b-2399-4fc0-9a1c-aecde999a58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afcd5-2d5c-4706-8e79-edfbd55375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3e47b-2399-4fc0-9a1c-aecde999a58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4E965-D371-4EBC-A018-BEACA360B640}">
  <ds:schemaRefs>
    <ds:schemaRef ds:uri="http://schemas.microsoft.com/sharepoint/v3/contenttype/forms"/>
  </ds:schemaRefs>
</ds:datastoreItem>
</file>

<file path=customXml/itemProps2.xml><?xml version="1.0" encoding="utf-8"?>
<ds:datastoreItem xmlns:ds="http://schemas.openxmlformats.org/officeDocument/2006/customXml" ds:itemID="{06660956-96D0-448C-800A-655922DE5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afcd5-2d5c-4706-8e79-edfbd5537538"/>
    <ds:schemaRef ds:uri="63d3e47b-2399-4fc0-9a1c-aecde999a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4E66D-93FE-4BC3-B5F3-F60EA7C42E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8889</TotalTime>
  <Pages>12</Pages>
  <Words>5891</Words>
  <Characters>33584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39397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tabjeub@gmail.com</cp:lastModifiedBy>
  <cp:revision>35</cp:revision>
  <cp:lastPrinted>2015-09-01T23:35:00Z</cp:lastPrinted>
  <dcterms:created xsi:type="dcterms:W3CDTF">2015-10-01T10:33:00Z</dcterms:created>
  <dcterms:modified xsi:type="dcterms:W3CDTF">2021-03-01T04:50:00Z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0x010100DDE45BC5D601C149B59F064B2C7AA838</vt:lpwstr>
  </property>
</Properties>
</file>